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EBE10" w14:textId="2E499A0F" w:rsidR="00B64A6F" w:rsidRPr="0001751C" w:rsidRDefault="00C7617D" w:rsidP="00B64A6F">
      <w:pPr>
        <w:jc w:val="center"/>
        <w:rPr>
          <w:rFonts w:ascii="Cambria" w:hAnsi="Cambria" w:cs="Calibri"/>
          <w:b/>
          <w:sz w:val="20"/>
          <w:szCs w:val="20"/>
        </w:rPr>
      </w:pPr>
      <w:bookmarkStart w:id="0" w:name="_GoBack"/>
      <w:bookmarkEnd w:id="0"/>
      <w:r>
        <w:rPr>
          <w:rFonts w:ascii="Cambria" w:hAnsi="Cambria" w:cs="Calibri"/>
          <w:b/>
          <w:sz w:val="20"/>
          <w:szCs w:val="20"/>
        </w:rPr>
        <w:t xml:space="preserve"> </w:t>
      </w:r>
      <w:r w:rsidR="003F0C8D" w:rsidRPr="0001751C">
        <w:rPr>
          <w:rFonts w:ascii="Cambria" w:hAnsi="Cambria" w:cs="Calibri"/>
          <w:b/>
          <w:sz w:val="20"/>
          <w:szCs w:val="20"/>
        </w:rPr>
        <w:t>CASO PRÁCTICO</w:t>
      </w:r>
      <w:r w:rsidR="00A16F30" w:rsidRPr="0001751C">
        <w:rPr>
          <w:rFonts w:ascii="Cambria" w:hAnsi="Cambria" w:cs="Calibri"/>
          <w:b/>
          <w:sz w:val="20"/>
          <w:szCs w:val="20"/>
        </w:rPr>
        <w:t xml:space="preserve"> </w:t>
      </w:r>
    </w:p>
    <w:p w14:paraId="5361EBEF" w14:textId="77777777" w:rsidR="004669E7" w:rsidRDefault="00B64A6F" w:rsidP="004669E7">
      <w:pPr>
        <w:jc w:val="center"/>
        <w:rPr>
          <w:rFonts w:ascii="Cambria" w:hAnsi="Cambria" w:cs="Calibri"/>
          <w:b/>
          <w:sz w:val="20"/>
          <w:szCs w:val="20"/>
        </w:rPr>
      </w:pPr>
      <w:r w:rsidRPr="0001751C">
        <w:rPr>
          <w:rFonts w:ascii="Cambria" w:hAnsi="Cambria" w:cs="Calibri"/>
          <w:b/>
          <w:sz w:val="20"/>
          <w:szCs w:val="20"/>
        </w:rPr>
        <w:t xml:space="preserve">PLANIFICACIÓN </w:t>
      </w:r>
      <w:r w:rsidR="00E81CD5" w:rsidRPr="0001751C">
        <w:rPr>
          <w:rFonts w:ascii="Cambria" w:hAnsi="Cambria" w:cs="Calibri"/>
          <w:b/>
          <w:sz w:val="20"/>
          <w:szCs w:val="20"/>
        </w:rPr>
        <w:t>OPERATIVA</w:t>
      </w:r>
    </w:p>
    <w:p w14:paraId="0A37501D" w14:textId="77777777" w:rsidR="0022456C" w:rsidRDefault="0022456C" w:rsidP="00B64A6F">
      <w:pPr>
        <w:jc w:val="center"/>
        <w:rPr>
          <w:rFonts w:ascii="Cambria" w:hAnsi="Cambria" w:cs="Calibri"/>
          <w:b/>
          <w:sz w:val="20"/>
          <w:szCs w:val="22"/>
        </w:rPr>
      </w:pPr>
    </w:p>
    <w:p w14:paraId="72365C0F" w14:textId="76D84E3A" w:rsidR="00B64A6F" w:rsidRPr="002361F6" w:rsidRDefault="00690F94" w:rsidP="007D0990">
      <w:pPr>
        <w:jc w:val="center"/>
        <w:rPr>
          <w:rFonts w:ascii="Cambria" w:hAnsi="Cambria" w:cs="Calibri"/>
          <w:b/>
          <w:sz w:val="20"/>
          <w:szCs w:val="22"/>
        </w:rPr>
      </w:pPr>
      <w:r w:rsidRPr="002361F6">
        <w:rPr>
          <w:rFonts w:ascii="Cambria" w:hAnsi="Cambria" w:cs="Calibri"/>
          <w:b/>
          <w:sz w:val="20"/>
          <w:szCs w:val="22"/>
          <w:u w:val="single"/>
        </w:rPr>
        <w:t>EJERCICIO</w:t>
      </w:r>
      <w:r w:rsidR="00171247" w:rsidRPr="002361F6">
        <w:rPr>
          <w:rFonts w:ascii="Cambria" w:hAnsi="Cambria" w:cs="Calibri"/>
          <w:b/>
          <w:sz w:val="20"/>
          <w:szCs w:val="22"/>
          <w:u w:val="single"/>
        </w:rPr>
        <w:t xml:space="preserve"> 1</w:t>
      </w:r>
      <w:r w:rsidR="003F0C8D" w:rsidRPr="002361F6">
        <w:rPr>
          <w:rFonts w:ascii="Cambria" w:hAnsi="Cambria" w:cs="Calibri"/>
          <w:b/>
          <w:sz w:val="20"/>
          <w:szCs w:val="22"/>
          <w:u w:val="single"/>
        </w:rPr>
        <w:t>: FORMULACIÓN</w:t>
      </w:r>
      <w:r w:rsidR="00E90149">
        <w:rPr>
          <w:rFonts w:ascii="Cambria" w:hAnsi="Cambria" w:cs="Calibri"/>
          <w:b/>
          <w:sz w:val="20"/>
          <w:szCs w:val="22"/>
        </w:rPr>
        <w:t xml:space="preserve"> </w:t>
      </w:r>
    </w:p>
    <w:p w14:paraId="5DAB6C7B" w14:textId="77777777" w:rsidR="00B64A6F" w:rsidRPr="002D5DA0" w:rsidRDefault="00B64A6F" w:rsidP="00B64A6F">
      <w:pPr>
        <w:jc w:val="center"/>
        <w:rPr>
          <w:rFonts w:ascii="Cambria" w:hAnsi="Cambria" w:cs="Calibri"/>
          <w:b/>
          <w:sz w:val="20"/>
          <w:szCs w:val="22"/>
        </w:rPr>
      </w:pPr>
    </w:p>
    <w:p w14:paraId="2429132A" w14:textId="1BC5CA65" w:rsidR="00224771" w:rsidRDefault="00224771" w:rsidP="07BD2998">
      <w:pPr>
        <w:jc w:val="both"/>
        <w:rPr>
          <w:rFonts w:ascii="Cambria" w:hAnsi="Cambria" w:cs="Calibri"/>
          <w:sz w:val="20"/>
          <w:szCs w:val="20"/>
        </w:rPr>
      </w:pPr>
      <w:r>
        <w:rPr>
          <w:rFonts w:ascii="Cambria" w:hAnsi="Cambria" w:cs="Calibri"/>
          <w:sz w:val="20"/>
          <w:szCs w:val="20"/>
        </w:rPr>
        <w:t>El objetivo de este ejercicio es lograr que el estudiante tenga una visión general del proceso de planificación que se realiza en la Institución, aplicando los conceptos vistos en el curso.</w:t>
      </w:r>
    </w:p>
    <w:p w14:paraId="4463BC80" w14:textId="77777777" w:rsidR="00224771" w:rsidRDefault="00224771" w:rsidP="07BD2998">
      <w:pPr>
        <w:jc w:val="both"/>
        <w:rPr>
          <w:rFonts w:ascii="Cambria" w:hAnsi="Cambria" w:cs="Calibri"/>
          <w:sz w:val="20"/>
          <w:szCs w:val="20"/>
        </w:rPr>
      </w:pPr>
    </w:p>
    <w:p w14:paraId="02EB378F" w14:textId="6C255068" w:rsidR="00B64A6F" w:rsidRDefault="004144A4" w:rsidP="005F64DD">
      <w:pPr>
        <w:jc w:val="both"/>
        <w:rPr>
          <w:rFonts w:ascii="Cambria" w:hAnsi="Cambria" w:cs="Calibri"/>
          <w:sz w:val="20"/>
          <w:szCs w:val="22"/>
        </w:rPr>
      </w:pPr>
      <w:r>
        <w:rPr>
          <w:rFonts w:ascii="Cambria" w:hAnsi="Cambria" w:cs="Calibri"/>
          <w:sz w:val="20"/>
          <w:szCs w:val="22"/>
        </w:rPr>
        <w:t xml:space="preserve">A continuación, se presentan 3 indicadores, los cuales son parte del Plan Presupuesto </w:t>
      </w:r>
      <w:r w:rsidR="005F64DD">
        <w:rPr>
          <w:rFonts w:ascii="Cambria" w:hAnsi="Cambria" w:cs="Calibri"/>
          <w:sz w:val="20"/>
          <w:szCs w:val="22"/>
        </w:rPr>
        <w:t xml:space="preserve">2020-2021 </w:t>
      </w:r>
      <w:r>
        <w:rPr>
          <w:rFonts w:ascii="Cambria" w:hAnsi="Cambria" w:cs="Calibri"/>
          <w:sz w:val="20"/>
          <w:szCs w:val="22"/>
        </w:rPr>
        <w:t xml:space="preserve">del </w:t>
      </w:r>
      <w:r w:rsidR="00CD673D">
        <w:rPr>
          <w:rFonts w:ascii="Cambria" w:hAnsi="Cambria" w:cs="Calibri"/>
          <w:sz w:val="20"/>
          <w:szCs w:val="22"/>
        </w:rPr>
        <w:t>Área de Salud de Moravia</w:t>
      </w:r>
      <w:r>
        <w:rPr>
          <w:rFonts w:ascii="Cambria" w:hAnsi="Cambria" w:cs="Calibri"/>
          <w:sz w:val="20"/>
          <w:szCs w:val="22"/>
        </w:rPr>
        <w:t xml:space="preserve"> donde usted labora:</w:t>
      </w:r>
    </w:p>
    <w:p w14:paraId="48499848" w14:textId="50730D7D" w:rsidR="004144A4" w:rsidRDefault="004144A4" w:rsidP="004144A4">
      <w:pPr>
        <w:rPr>
          <w:rFonts w:ascii="Cambria" w:hAnsi="Cambria" w:cs="Calibri"/>
          <w:sz w:val="20"/>
          <w:szCs w:val="22"/>
        </w:rPr>
      </w:pPr>
    </w:p>
    <w:p w14:paraId="68D95A63" w14:textId="5CCFF964" w:rsidR="004144A4" w:rsidRDefault="004144A4" w:rsidP="004144A4">
      <w:pPr>
        <w:rPr>
          <w:rFonts w:ascii="Cambria" w:hAnsi="Cambria" w:cs="Calibri"/>
          <w:sz w:val="20"/>
          <w:szCs w:val="22"/>
        </w:rPr>
      </w:pPr>
    </w:p>
    <w:p w14:paraId="319F6192" w14:textId="323295DF" w:rsidR="004144A4" w:rsidRDefault="39060A64" w:rsidP="39060A64">
      <w:pPr>
        <w:pStyle w:val="Prrafodelista"/>
        <w:numPr>
          <w:ilvl w:val="0"/>
          <w:numId w:val="23"/>
        </w:numPr>
        <w:jc w:val="both"/>
        <w:rPr>
          <w:rFonts w:ascii="Cambria" w:hAnsi="Cambria" w:cs="Calibri"/>
          <w:sz w:val="20"/>
          <w:szCs w:val="20"/>
        </w:rPr>
      </w:pPr>
      <w:r w:rsidRPr="39060A64">
        <w:rPr>
          <w:rFonts w:ascii="Cambria" w:hAnsi="Cambria" w:cs="Calibri"/>
          <w:sz w:val="20"/>
          <w:szCs w:val="20"/>
        </w:rPr>
        <w:t xml:space="preserve">Número de vacunas aplicadas contra el virus del papiloma humano en niñas de 10 años (Se proyecta </w:t>
      </w:r>
      <w:r w:rsidR="0057387B">
        <w:rPr>
          <w:rFonts w:ascii="Cambria" w:hAnsi="Cambria" w:cs="Calibri"/>
          <w:sz w:val="20"/>
          <w:szCs w:val="20"/>
        </w:rPr>
        <w:t xml:space="preserve">la cobertura del </w:t>
      </w:r>
      <w:r w:rsidRPr="39060A64">
        <w:rPr>
          <w:rFonts w:ascii="Cambria" w:hAnsi="Cambria" w:cs="Calibri"/>
          <w:sz w:val="20"/>
          <w:szCs w:val="20"/>
        </w:rPr>
        <w:t>12% por año</w:t>
      </w:r>
      <w:r w:rsidR="00616EEB">
        <w:rPr>
          <w:rFonts w:ascii="Cambria" w:hAnsi="Cambria" w:cs="Calibri"/>
          <w:sz w:val="20"/>
          <w:szCs w:val="20"/>
        </w:rPr>
        <w:t>. Presupuesto asignado de ₡120 millones por año.</w:t>
      </w:r>
      <w:r w:rsidRPr="39060A64">
        <w:rPr>
          <w:rFonts w:ascii="Cambria" w:hAnsi="Cambria" w:cs="Calibri"/>
          <w:sz w:val="20"/>
          <w:szCs w:val="20"/>
        </w:rPr>
        <w:t>).</w:t>
      </w:r>
    </w:p>
    <w:p w14:paraId="43A787B0" w14:textId="271698EE" w:rsidR="00E63ED1" w:rsidRDefault="00215574" w:rsidP="00E63ED1">
      <w:pPr>
        <w:pStyle w:val="Prrafodelista"/>
        <w:numPr>
          <w:ilvl w:val="0"/>
          <w:numId w:val="23"/>
        </w:numPr>
        <w:jc w:val="both"/>
        <w:rPr>
          <w:rFonts w:ascii="Cambria" w:hAnsi="Cambria" w:cs="Calibri"/>
          <w:sz w:val="20"/>
          <w:szCs w:val="20"/>
        </w:rPr>
      </w:pPr>
      <w:r>
        <w:rPr>
          <w:rFonts w:ascii="Cambria" w:hAnsi="Cambria" w:cs="Calibri"/>
          <w:sz w:val="20"/>
          <w:szCs w:val="20"/>
        </w:rPr>
        <w:t>Porcentaje de avance en el c</w:t>
      </w:r>
      <w:r w:rsidRPr="07BD2998">
        <w:rPr>
          <w:rFonts w:ascii="Cambria" w:hAnsi="Cambria" w:cs="Calibri"/>
          <w:sz w:val="20"/>
          <w:szCs w:val="20"/>
        </w:rPr>
        <w:t xml:space="preserve">ambio de </w:t>
      </w:r>
      <w:r w:rsidR="00CD3053">
        <w:rPr>
          <w:rFonts w:ascii="Cambria" w:hAnsi="Cambria" w:cs="Calibri"/>
          <w:sz w:val="20"/>
          <w:szCs w:val="20"/>
        </w:rPr>
        <w:t>c</w:t>
      </w:r>
      <w:r w:rsidRPr="07BD2998">
        <w:rPr>
          <w:rFonts w:ascii="Cambria" w:hAnsi="Cambria" w:cs="Calibri"/>
          <w:sz w:val="20"/>
          <w:szCs w:val="20"/>
        </w:rPr>
        <w:t xml:space="preserve">ableado </w:t>
      </w:r>
      <w:r w:rsidR="00CD3053">
        <w:rPr>
          <w:rFonts w:ascii="Cambria" w:hAnsi="Cambria" w:cs="Calibri"/>
          <w:sz w:val="20"/>
          <w:szCs w:val="20"/>
        </w:rPr>
        <w:t>e</w:t>
      </w:r>
      <w:r w:rsidRPr="07BD2998">
        <w:rPr>
          <w:rFonts w:ascii="Cambria" w:hAnsi="Cambria" w:cs="Calibri"/>
          <w:sz w:val="20"/>
          <w:szCs w:val="20"/>
        </w:rPr>
        <w:t xml:space="preserve">léctrico y </w:t>
      </w:r>
      <w:r w:rsidR="00CD3053">
        <w:rPr>
          <w:rFonts w:ascii="Cambria" w:hAnsi="Cambria" w:cs="Calibri"/>
          <w:sz w:val="20"/>
          <w:szCs w:val="20"/>
        </w:rPr>
        <w:t>mejora e</w:t>
      </w:r>
      <w:r w:rsidRPr="07BD2998">
        <w:rPr>
          <w:rFonts w:ascii="Cambria" w:hAnsi="Cambria" w:cs="Calibri"/>
          <w:sz w:val="20"/>
          <w:szCs w:val="20"/>
        </w:rPr>
        <w:t xml:space="preserve">structural del </w:t>
      </w:r>
      <w:r w:rsidR="00CD3053">
        <w:rPr>
          <w:rFonts w:ascii="Cambria" w:hAnsi="Cambria" w:cs="Calibri"/>
          <w:sz w:val="20"/>
          <w:szCs w:val="20"/>
        </w:rPr>
        <w:t>servicio de e</w:t>
      </w:r>
      <w:r w:rsidRPr="07BD2998">
        <w:rPr>
          <w:rFonts w:ascii="Cambria" w:hAnsi="Cambria" w:cs="Calibri"/>
          <w:sz w:val="20"/>
          <w:szCs w:val="20"/>
        </w:rPr>
        <w:t>mergencias</w:t>
      </w:r>
      <w:r>
        <w:rPr>
          <w:rFonts w:ascii="Cambria" w:hAnsi="Cambria" w:cs="Calibri"/>
          <w:sz w:val="20"/>
          <w:szCs w:val="20"/>
        </w:rPr>
        <w:t>.</w:t>
      </w:r>
      <w:r w:rsidR="009C7CF7">
        <w:rPr>
          <w:rFonts w:ascii="Cambria" w:hAnsi="Cambria" w:cs="Calibri"/>
          <w:sz w:val="20"/>
          <w:szCs w:val="20"/>
        </w:rPr>
        <w:t xml:space="preserve"> (Presupuesto asignado ₡20</w:t>
      </w:r>
      <w:r w:rsidR="0016299C">
        <w:rPr>
          <w:rFonts w:ascii="Cambria" w:hAnsi="Cambria" w:cs="Calibri"/>
          <w:sz w:val="20"/>
          <w:szCs w:val="20"/>
        </w:rPr>
        <w:t xml:space="preserve"> millones</w:t>
      </w:r>
      <w:r w:rsidR="009C7CF7">
        <w:rPr>
          <w:rFonts w:ascii="Cambria" w:hAnsi="Cambria" w:cs="Calibri"/>
          <w:sz w:val="20"/>
          <w:szCs w:val="20"/>
        </w:rPr>
        <w:t xml:space="preserve"> cada año</w:t>
      </w:r>
      <w:r w:rsidR="00E63ED1">
        <w:rPr>
          <w:rFonts w:ascii="Cambria" w:hAnsi="Cambria" w:cs="Calibri"/>
          <w:sz w:val="20"/>
          <w:szCs w:val="20"/>
        </w:rPr>
        <w:t xml:space="preserve">, la </w:t>
      </w:r>
      <w:r w:rsidR="00E63ED1" w:rsidRPr="00E63ED1">
        <w:rPr>
          <w:rFonts w:ascii="Cambria" w:hAnsi="Cambria" w:cs="Calibri"/>
          <w:sz w:val="20"/>
          <w:szCs w:val="20"/>
        </w:rPr>
        <w:t xml:space="preserve">ejecución se realizará un </w:t>
      </w:r>
      <w:r w:rsidR="005F64DD">
        <w:rPr>
          <w:rFonts w:ascii="Cambria" w:hAnsi="Cambria" w:cs="Calibri"/>
          <w:sz w:val="20"/>
          <w:szCs w:val="20"/>
        </w:rPr>
        <w:t>40</w:t>
      </w:r>
      <w:r w:rsidR="00E63ED1" w:rsidRPr="00E63ED1">
        <w:rPr>
          <w:rFonts w:ascii="Cambria" w:hAnsi="Cambria" w:cs="Calibri"/>
          <w:sz w:val="20"/>
          <w:szCs w:val="20"/>
        </w:rPr>
        <w:t xml:space="preserve">% de la obra en el </w:t>
      </w:r>
      <w:r w:rsidR="005F64DD">
        <w:rPr>
          <w:rFonts w:ascii="Cambria" w:hAnsi="Cambria" w:cs="Calibri"/>
          <w:sz w:val="20"/>
          <w:szCs w:val="20"/>
        </w:rPr>
        <w:t xml:space="preserve">2020 </w:t>
      </w:r>
      <w:r w:rsidR="00E63ED1" w:rsidRPr="00E63ED1">
        <w:rPr>
          <w:rFonts w:ascii="Cambria" w:hAnsi="Cambria" w:cs="Calibri"/>
          <w:sz w:val="20"/>
          <w:szCs w:val="20"/>
        </w:rPr>
        <w:t>y el rest</w:t>
      </w:r>
      <w:r w:rsidR="00E63ED1">
        <w:rPr>
          <w:rFonts w:ascii="Cambria" w:hAnsi="Cambria" w:cs="Calibri"/>
          <w:sz w:val="20"/>
          <w:szCs w:val="20"/>
        </w:rPr>
        <w:t xml:space="preserve">ante </w:t>
      </w:r>
      <w:r w:rsidR="005F64DD">
        <w:rPr>
          <w:rFonts w:ascii="Cambria" w:hAnsi="Cambria" w:cs="Calibri"/>
          <w:sz w:val="20"/>
          <w:szCs w:val="20"/>
        </w:rPr>
        <w:t>60% en el 2021</w:t>
      </w:r>
      <w:r w:rsidR="00E63ED1">
        <w:rPr>
          <w:rFonts w:ascii="Cambria" w:hAnsi="Cambria" w:cs="Calibri"/>
          <w:sz w:val="20"/>
          <w:szCs w:val="20"/>
        </w:rPr>
        <w:t xml:space="preserve">). </w:t>
      </w:r>
    </w:p>
    <w:p w14:paraId="3D3E864D" w14:textId="4129A6DA" w:rsidR="00215574" w:rsidRPr="00E63ED1" w:rsidRDefault="39060A64" w:rsidP="39060A64">
      <w:pPr>
        <w:pStyle w:val="Prrafodelista"/>
        <w:numPr>
          <w:ilvl w:val="0"/>
          <w:numId w:val="23"/>
        </w:numPr>
        <w:jc w:val="both"/>
        <w:rPr>
          <w:rFonts w:ascii="Cambria" w:hAnsi="Cambria" w:cs="Calibri"/>
          <w:sz w:val="20"/>
          <w:szCs w:val="20"/>
        </w:rPr>
      </w:pPr>
      <w:r w:rsidRPr="39060A64">
        <w:rPr>
          <w:rFonts w:ascii="Cambria" w:hAnsi="Cambria" w:cs="Calibri"/>
          <w:sz w:val="20"/>
          <w:szCs w:val="20"/>
        </w:rPr>
        <w:t>Número de Consultas de Atención Integral de primera vez en la vida de niños y niñas menores de 28 días (Neonatos) (</w:t>
      </w:r>
      <w:r w:rsidR="0057387B">
        <w:rPr>
          <w:rFonts w:ascii="Cambria" w:hAnsi="Cambria" w:cs="Calibri"/>
          <w:sz w:val="20"/>
          <w:szCs w:val="20"/>
        </w:rPr>
        <w:t>1000</w:t>
      </w:r>
      <w:r w:rsidRPr="39060A64">
        <w:rPr>
          <w:rFonts w:ascii="Cambria" w:hAnsi="Cambria" w:cs="Calibri"/>
          <w:sz w:val="20"/>
          <w:szCs w:val="20"/>
        </w:rPr>
        <w:t xml:space="preserve"> consultas atendidas para cada año).</w:t>
      </w:r>
    </w:p>
    <w:p w14:paraId="7707019C" w14:textId="77777777" w:rsidR="00E63ED1" w:rsidRPr="00E63ED1" w:rsidRDefault="00E63ED1" w:rsidP="00E63ED1">
      <w:pPr>
        <w:pStyle w:val="Prrafodelista"/>
        <w:jc w:val="both"/>
        <w:rPr>
          <w:rFonts w:ascii="Cambria" w:hAnsi="Cambria" w:cs="Calibri"/>
          <w:sz w:val="20"/>
          <w:szCs w:val="22"/>
        </w:rPr>
      </w:pPr>
    </w:p>
    <w:p w14:paraId="1ECA3455" w14:textId="417E832E" w:rsidR="004144A4" w:rsidRPr="00D60CE5" w:rsidRDefault="00D60CE5" w:rsidP="004144A4">
      <w:pPr>
        <w:rPr>
          <w:rFonts w:ascii="Cambria" w:hAnsi="Cambria" w:cs="Calibri"/>
          <w:sz w:val="20"/>
          <w:szCs w:val="22"/>
        </w:rPr>
      </w:pPr>
      <w:r w:rsidRPr="00D60CE5">
        <w:rPr>
          <w:rFonts w:ascii="Cambria" w:hAnsi="Cambria" w:cs="Calibri"/>
          <w:sz w:val="20"/>
          <w:szCs w:val="22"/>
        </w:rPr>
        <w:t xml:space="preserve">Con </w:t>
      </w:r>
      <w:r w:rsidR="00CD3053">
        <w:rPr>
          <w:rFonts w:ascii="Cambria" w:hAnsi="Cambria" w:cs="Calibri"/>
          <w:sz w:val="20"/>
          <w:szCs w:val="22"/>
        </w:rPr>
        <w:t xml:space="preserve">la información anterior </w:t>
      </w:r>
      <w:r w:rsidRPr="00D60CE5">
        <w:rPr>
          <w:rFonts w:ascii="Cambria" w:hAnsi="Cambria" w:cs="Calibri"/>
          <w:sz w:val="20"/>
          <w:szCs w:val="22"/>
        </w:rPr>
        <w:t>se debe realizar los siguientes ejercicios:</w:t>
      </w:r>
    </w:p>
    <w:p w14:paraId="3211B3FB" w14:textId="4F5BE4D2" w:rsidR="004144A4" w:rsidRPr="00D60CE5" w:rsidRDefault="004144A4" w:rsidP="004144A4">
      <w:pPr>
        <w:rPr>
          <w:rFonts w:ascii="Cambria" w:hAnsi="Cambria" w:cs="Calibri"/>
          <w:sz w:val="20"/>
          <w:szCs w:val="22"/>
        </w:rPr>
      </w:pPr>
    </w:p>
    <w:p w14:paraId="2B83D00F" w14:textId="3ABAA2D3" w:rsidR="004F42E1" w:rsidRDefault="004F42E1" w:rsidP="00CD3053">
      <w:pPr>
        <w:pStyle w:val="Prrafodelista"/>
        <w:numPr>
          <w:ilvl w:val="0"/>
          <w:numId w:val="24"/>
        </w:numPr>
        <w:jc w:val="both"/>
        <w:rPr>
          <w:rFonts w:ascii="Cambria" w:hAnsi="Cambria" w:cs="Calibri"/>
          <w:sz w:val="20"/>
          <w:szCs w:val="22"/>
        </w:rPr>
      </w:pPr>
      <w:r>
        <w:rPr>
          <w:rFonts w:ascii="Cambria" w:hAnsi="Cambria" w:cs="Calibri"/>
          <w:sz w:val="20"/>
          <w:szCs w:val="22"/>
        </w:rPr>
        <w:t>La Institución cuenta con un indicador para la atención en salud, el mismo se ajusta a todos los planes desarrollados, por lo que:</w:t>
      </w:r>
    </w:p>
    <w:p w14:paraId="751A267E" w14:textId="488003E6" w:rsidR="004F42E1" w:rsidRDefault="39060A64" w:rsidP="39060A64">
      <w:pPr>
        <w:pStyle w:val="Prrafodelista"/>
        <w:jc w:val="both"/>
        <w:rPr>
          <w:rFonts w:ascii="Cambria" w:hAnsi="Cambria" w:cs="Calibri"/>
          <w:sz w:val="20"/>
          <w:szCs w:val="20"/>
        </w:rPr>
      </w:pPr>
      <w:r w:rsidRPr="39060A64">
        <w:rPr>
          <w:rFonts w:ascii="Cambria" w:hAnsi="Cambria" w:cs="Calibri"/>
          <w:sz w:val="20"/>
          <w:szCs w:val="20"/>
        </w:rPr>
        <w:t>-Se debe identificar cual es el que se alinea con el Plan Estratégico Institucional, Plan Nacional de Desarrollo y de Inversiones Públicas y</w:t>
      </w:r>
      <w:r w:rsidRPr="39060A64">
        <w:rPr>
          <w:rFonts w:ascii="Cambria" w:hAnsi="Cambria" w:cs="Calibri"/>
          <w:color w:val="E36C0A" w:themeColor="accent6" w:themeShade="BF"/>
          <w:sz w:val="20"/>
          <w:szCs w:val="20"/>
        </w:rPr>
        <w:t xml:space="preserve"> </w:t>
      </w:r>
      <w:r w:rsidRPr="39060A64">
        <w:rPr>
          <w:rFonts w:ascii="Cambria" w:hAnsi="Cambria" w:cs="Calibri"/>
          <w:sz w:val="20"/>
          <w:szCs w:val="20"/>
        </w:rPr>
        <w:t>Plan Táctico de la Gerencia Médica.</w:t>
      </w:r>
    </w:p>
    <w:p w14:paraId="4D8E45E1" w14:textId="18672EF3" w:rsidR="008E24D5" w:rsidRDefault="39060A64" w:rsidP="39060A64">
      <w:pPr>
        <w:pStyle w:val="Prrafodelista"/>
        <w:jc w:val="both"/>
        <w:rPr>
          <w:rFonts w:ascii="Cambria" w:hAnsi="Cambria" w:cs="Calibri"/>
          <w:sz w:val="20"/>
          <w:szCs w:val="20"/>
        </w:rPr>
      </w:pPr>
      <w:r w:rsidRPr="39060A64">
        <w:rPr>
          <w:rFonts w:ascii="Cambria" w:hAnsi="Cambria" w:cs="Calibri"/>
          <w:sz w:val="20"/>
          <w:szCs w:val="20"/>
        </w:rPr>
        <w:t>-Utilizar documento anexo (</w:t>
      </w:r>
      <w:r w:rsidRPr="39060A64">
        <w:rPr>
          <w:rFonts w:ascii="Cambria" w:hAnsi="Cambria" w:cs="Calibri"/>
          <w:b/>
          <w:bCs/>
          <w:sz w:val="20"/>
          <w:szCs w:val="20"/>
        </w:rPr>
        <w:t>Ejercicio 1</w:t>
      </w:r>
      <w:r w:rsidRPr="39060A64">
        <w:rPr>
          <w:rFonts w:ascii="Cambria" w:hAnsi="Cambria" w:cs="Calibri"/>
          <w:sz w:val="20"/>
          <w:szCs w:val="20"/>
        </w:rPr>
        <w:t>), en este archivo deben de escribir cuales líneas de acción del PEI se alinean con el indicador seleccionado.</w:t>
      </w:r>
    </w:p>
    <w:p w14:paraId="3D98C1A2" w14:textId="77777777" w:rsidR="008E24D5" w:rsidRDefault="008E24D5" w:rsidP="008E24D5">
      <w:pPr>
        <w:pStyle w:val="Prrafodelista"/>
        <w:jc w:val="both"/>
        <w:rPr>
          <w:rFonts w:ascii="Cambria" w:hAnsi="Cambria" w:cs="Calibri"/>
          <w:sz w:val="20"/>
          <w:szCs w:val="22"/>
        </w:rPr>
      </w:pPr>
      <w:r>
        <w:rPr>
          <w:rFonts w:ascii="Cambria" w:hAnsi="Cambria" w:cs="Calibri"/>
          <w:sz w:val="20"/>
          <w:szCs w:val="22"/>
        </w:rPr>
        <w:t>-Con respecto al PNDIP se debe buscar cual objetivo se alinea con el indicador</w:t>
      </w:r>
    </w:p>
    <w:p w14:paraId="465E783A" w14:textId="77777777" w:rsidR="008E24D5" w:rsidRDefault="008E24D5" w:rsidP="008E24D5">
      <w:pPr>
        <w:pStyle w:val="Prrafodelista"/>
        <w:jc w:val="both"/>
        <w:rPr>
          <w:rFonts w:ascii="Cambria" w:hAnsi="Cambria" w:cs="Calibri"/>
          <w:sz w:val="20"/>
          <w:szCs w:val="22"/>
        </w:rPr>
      </w:pPr>
      <w:r>
        <w:rPr>
          <w:rFonts w:ascii="Cambria" w:hAnsi="Cambria" w:cs="Calibri"/>
          <w:sz w:val="20"/>
          <w:szCs w:val="22"/>
        </w:rPr>
        <w:t>-Sobre el Plan Táctico debe identificarse cual objetivo e indicador se asocia</w:t>
      </w:r>
      <w:r w:rsidR="009D404D">
        <w:rPr>
          <w:rFonts w:ascii="Cambria" w:hAnsi="Cambria" w:cs="Calibri"/>
          <w:sz w:val="20"/>
          <w:szCs w:val="22"/>
        </w:rPr>
        <w:t>.</w:t>
      </w:r>
    </w:p>
    <w:p w14:paraId="062C35EA" w14:textId="2CFFA1FE" w:rsidR="00A16EBD" w:rsidRDefault="39060A64" w:rsidP="39060A64">
      <w:pPr>
        <w:ind w:left="709"/>
        <w:jc w:val="both"/>
        <w:rPr>
          <w:rFonts w:ascii="Cambria" w:hAnsi="Cambria" w:cs="Calibri"/>
          <w:sz w:val="20"/>
          <w:szCs w:val="20"/>
        </w:rPr>
      </w:pPr>
      <w:r w:rsidRPr="39060A64">
        <w:rPr>
          <w:rFonts w:ascii="Cambria" w:hAnsi="Cambria" w:cs="Calibri"/>
          <w:sz w:val="20"/>
          <w:szCs w:val="20"/>
        </w:rPr>
        <w:t>- Adicionalmente, se debe realizar la formulación de la meta en la matriz Plan Presupuesto, incluyendo en ella, la programación de los dos años de vigencia del Plan (2020-2021)</w:t>
      </w:r>
      <w:r w:rsidR="00CB5833">
        <w:rPr>
          <w:rFonts w:ascii="Cambria" w:hAnsi="Cambria" w:cs="Calibri"/>
          <w:sz w:val="20"/>
          <w:szCs w:val="20"/>
        </w:rPr>
        <w:t>, redactar a criterio del grupo las columnas de “Objetivo” “Proyecto/Actividad” según corresponda</w:t>
      </w:r>
      <w:r w:rsidRPr="39060A64">
        <w:rPr>
          <w:rFonts w:ascii="Cambria" w:hAnsi="Cambria" w:cs="Calibri"/>
          <w:sz w:val="20"/>
          <w:szCs w:val="20"/>
        </w:rPr>
        <w:t>.</w:t>
      </w:r>
    </w:p>
    <w:p w14:paraId="0837EDCC" w14:textId="77777777" w:rsidR="00A16EBD" w:rsidRPr="00A16EBD" w:rsidRDefault="00A16EBD" w:rsidP="00A16EBD">
      <w:pPr>
        <w:jc w:val="both"/>
        <w:rPr>
          <w:rFonts w:ascii="Cambria" w:hAnsi="Cambria" w:cs="Calibri"/>
          <w:sz w:val="20"/>
          <w:szCs w:val="22"/>
        </w:rPr>
      </w:pPr>
    </w:p>
    <w:p w14:paraId="152FB5E4" w14:textId="415C3A67" w:rsidR="004F42E1" w:rsidRDefault="39060A64" w:rsidP="39060A64">
      <w:pPr>
        <w:pStyle w:val="Prrafodelista"/>
        <w:numPr>
          <w:ilvl w:val="0"/>
          <w:numId w:val="24"/>
        </w:numPr>
        <w:jc w:val="both"/>
        <w:rPr>
          <w:rFonts w:ascii="Cambria" w:hAnsi="Cambria" w:cs="Calibri"/>
          <w:sz w:val="20"/>
          <w:szCs w:val="20"/>
        </w:rPr>
      </w:pPr>
      <w:r w:rsidRPr="39060A64">
        <w:rPr>
          <w:rFonts w:ascii="Cambria" w:hAnsi="Cambria" w:cs="Calibri"/>
          <w:sz w:val="20"/>
          <w:szCs w:val="20"/>
        </w:rPr>
        <w:t xml:space="preserve">Producto del análisis FODA realizado por el equipo de trabajo que formula el plan, se identificó una debilidad en el Área de Salud, por lo que para el Plan Presupuesto 2020-2021 se formula el indicador a fin de dar un mejor servicio a los usuarios.  </w:t>
      </w:r>
    </w:p>
    <w:p w14:paraId="21B16DE9" w14:textId="3E0D7046" w:rsidR="004F42E1" w:rsidRDefault="39060A64" w:rsidP="39060A64">
      <w:pPr>
        <w:pStyle w:val="Prrafodelista"/>
        <w:jc w:val="both"/>
        <w:rPr>
          <w:rFonts w:ascii="Cambria" w:hAnsi="Cambria" w:cs="Calibri"/>
          <w:sz w:val="20"/>
          <w:szCs w:val="20"/>
        </w:rPr>
      </w:pPr>
      <w:r w:rsidRPr="39060A64">
        <w:rPr>
          <w:rFonts w:ascii="Cambria" w:hAnsi="Cambria" w:cs="Calibri"/>
          <w:sz w:val="20"/>
          <w:szCs w:val="20"/>
        </w:rPr>
        <w:t>-Para este ejercicio se debe identificar cual indicador se desarrolló producto de este análisis FODA, la respuesta se coloca en la casilla de fuente de origen de la Matriz.</w:t>
      </w:r>
    </w:p>
    <w:p w14:paraId="3F0173EE" w14:textId="31002698" w:rsidR="00CD3053" w:rsidRDefault="39060A64" w:rsidP="39060A64">
      <w:pPr>
        <w:pStyle w:val="Prrafodelista"/>
        <w:jc w:val="both"/>
        <w:rPr>
          <w:rFonts w:ascii="Cambria" w:hAnsi="Cambria" w:cs="Calibri"/>
          <w:sz w:val="20"/>
          <w:szCs w:val="20"/>
        </w:rPr>
      </w:pPr>
      <w:r w:rsidRPr="39060A64">
        <w:rPr>
          <w:rFonts w:ascii="Cambria" w:hAnsi="Cambria" w:cs="Calibri"/>
          <w:sz w:val="20"/>
          <w:szCs w:val="20"/>
        </w:rPr>
        <w:t xml:space="preserve"> -Adicionalmente, se debe realizar la formulación de esta meta en la matriz Plan Presupuesto, incluyendo en ella, la programación de los dos años de vigencia del Plan (2020-2021)</w:t>
      </w:r>
      <w:r w:rsidR="00CB5833">
        <w:rPr>
          <w:rFonts w:ascii="Cambria" w:hAnsi="Cambria" w:cs="Calibri"/>
          <w:sz w:val="20"/>
          <w:szCs w:val="20"/>
        </w:rPr>
        <w:t>, además, redactar a criterio del grupo las columnas de “Objetivo” “Proyecto/Actividad” según corresponda.</w:t>
      </w:r>
    </w:p>
    <w:p w14:paraId="5364FE97" w14:textId="77777777" w:rsidR="008E24D5" w:rsidRPr="00CD3053" w:rsidRDefault="008E24D5" w:rsidP="39060A64">
      <w:pPr>
        <w:pStyle w:val="Prrafodelista"/>
        <w:jc w:val="both"/>
        <w:rPr>
          <w:rFonts w:ascii="Cambria" w:hAnsi="Cambria" w:cs="Calibri"/>
          <w:sz w:val="20"/>
          <w:szCs w:val="20"/>
        </w:rPr>
      </w:pPr>
    </w:p>
    <w:p w14:paraId="6911D4C3" w14:textId="6C1C3C71" w:rsidR="00CB5833" w:rsidRDefault="39060A64" w:rsidP="00CB5833">
      <w:pPr>
        <w:pStyle w:val="Prrafodelista"/>
        <w:jc w:val="both"/>
        <w:rPr>
          <w:rFonts w:ascii="Cambria" w:hAnsi="Cambria" w:cs="Calibri"/>
          <w:sz w:val="20"/>
          <w:szCs w:val="20"/>
        </w:rPr>
      </w:pPr>
      <w:r w:rsidRPr="39060A64">
        <w:rPr>
          <w:rFonts w:ascii="Cambria" w:hAnsi="Cambria" w:cs="Calibri"/>
          <w:sz w:val="20"/>
          <w:szCs w:val="20"/>
        </w:rPr>
        <w:t>Identificar cual indicador es propio de las tareas sustantivas que realiza el Área de Salud, colocar en la casilla de fuente de origen “indicador sustantivo” y realizar la formulación de esta meta en la matriz Plan Presupuesto, incluyendo en ella, la programación de los dos años de vigencia del Plan (2020-2021)</w:t>
      </w:r>
      <w:r w:rsidR="00CB5833" w:rsidRPr="00CB5833">
        <w:rPr>
          <w:rFonts w:ascii="Cambria" w:hAnsi="Cambria" w:cs="Calibri"/>
          <w:sz w:val="20"/>
          <w:szCs w:val="20"/>
        </w:rPr>
        <w:t xml:space="preserve"> </w:t>
      </w:r>
      <w:r w:rsidR="00CB5833">
        <w:rPr>
          <w:rFonts w:ascii="Cambria" w:hAnsi="Cambria" w:cs="Calibri"/>
          <w:sz w:val="20"/>
          <w:szCs w:val="20"/>
        </w:rPr>
        <w:t>además, redactar a criterio del grupo las columnas de “Objetivo” “Proyecto/Actividad” según corresponda</w:t>
      </w:r>
    </w:p>
    <w:p w14:paraId="6200C94E" w14:textId="4B9BA53C" w:rsidR="004144A4" w:rsidRDefault="004144A4" w:rsidP="00CB5833">
      <w:pPr>
        <w:pStyle w:val="Prrafodelista"/>
        <w:jc w:val="both"/>
        <w:rPr>
          <w:rFonts w:ascii="Cambria" w:hAnsi="Cambria" w:cs="Calibri"/>
          <w:b/>
          <w:bCs/>
          <w:sz w:val="20"/>
          <w:szCs w:val="20"/>
        </w:rPr>
      </w:pPr>
    </w:p>
    <w:p w14:paraId="2D1EDA8C" w14:textId="63F221A3" w:rsidR="00CB5833" w:rsidRDefault="00CB5833" w:rsidP="00CB5833">
      <w:pPr>
        <w:pStyle w:val="Prrafodelista"/>
        <w:jc w:val="both"/>
        <w:rPr>
          <w:rFonts w:ascii="Cambria" w:hAnsi="Cambria" w:cs="Calibri"/>
          <w:b/>
          <w:bCs/>
          <w:sz w:val="20"/>
          <w:szCs w:val="20"/>
        </w:rPr>
      </w:pPr>
    </w:p>
    <w:p w14:paraId="5B015C41" w14:textId="23BC7685" w:rsidR="00CB5833" w:rsidRDefault="00CB5833" w:rsidP="00CB5833">
      <w:pPr>
        <w:pStyle w:val="Prrafodelista"/>
        <w:jc w:val="both"/>
        <w:rPr>
          <w:rFonts w:ascii="Cambria" w:hAnsi="Cambria" w:cs="Calibri"/>
          <w:b/>
          <w:bCs/>
          <w:sz w:val="20"/>
          <w:szCs w:val="20"/>
        </w:rPr>
      </w:pPr>
    </w:p>
    <w:p w14:paraId="101B8617" w14:textId="77777777" w:rsidR="00CB5833" w:rsidRDefault="00CB5833" w:rsidP="00CB5833">
      <w:pPr>
        <w:pStyle w:val="Prrafodelista"/>
        <w:jc w:val="both"/>
        <w:rPr>
          <w:rFonts w:ascii="Cambria" w:hAnsi="Cambria" w:cs="Calibri"/>
          <w:b/>
          <w:bCs/>
          <w:sz w:val="20"/>
          <w:szCs w:val="20"/>
        </w:rPr>
      </w:pPr>
    </w:p>
    <w:p w14:paraId="74A7D554" w14:textId="73838839" w:rsidR="004144A4" w:rsidRDefault="004144A4" w:rsidP="004144A4">
      <w:pPr>
        <w:rPr>
          <w:rFonts w:ascii="Cambria" w:hAnsi="Cambria" w:cs="Calibri"/>
          <w:b/>
          <w:sz w:val="20"/>
          <w:szCs w:val="22"/>
        </w:rPr>
      </w:pPr>
    </w:p>
    <w:p w14:paraId="0B42A7DD" w14:textId="77777777" w:rsidR="00CD3053" w:rsidRDefault="00CD3053" w:rsidP="00B46291">
      <w:pPr>
        <w:jc w:val="center"/>
        <w:rPr>
          <w:rFonts w:ascii="Cambria" w:hAnsi="Cambria" w:cs="Calibri"/>
          <w:b/>
          <w:sz w:val="28"/>
          <w:szCs w:val="28"/>
        </w:rPr>
      </w:pPr>
    </w:p>
    <w:p w14:paraId="0B964E49" w14:textId="43E219FB" w:rsidR="00B46291" w:rsidRPr="0006435B" w:rsidRDefault="00265D3F" w:rsidP="00B46291">
      <w:pPr>
        <w:jc w:val="center"/>
        <w:rPr>
          <w:rFonts w:ascii="Cambria" w:hAnsi="Cambria" w:cs="Calibri"/>
          <w:b/>
          <w:sz w:val="20"/>
          <w:szCs w:val="22"/>
        </w:rPr>
      </w:pPr>
      <w:r>
        <w:rPr>
          <w:rFonts w:ascii="Cambria" w:hAnsi="Cambria" w:cs="Calibri"/>
          <w:b/>
          <w:sz w:val="20"/>
          <w:szCs w:val="22"/>
          <w:u w:val="single"/>
        </w:rPr>
        <w:lastRenderedPageBreak/>
        <w:t>E</w:t>
      </w:r>
      <w:r w:rsidR="00BF39DA" w:rsidRPr="00874424">
        <w:rPr>
          <w:rFonts w:ascii="Cambria" w:hAnsi="Cambria" w:cs="Calibri"/>
          <w:b/>
          <w:sz w:val="20"/>
          <w:szCs w:val="22"/>
          <w:u w:val="single"/>
        </w:rPr>
        <w:t>JERCICIO</w:t>
      </w:r>
      <w:r w:rsidR="00B473A3">
        <w:rPr>
          <w:rFonts w:ascii="Cambria" w:hAnsi="Cambria" w:cs="Calibri"/>
          <w:b/>
          <w:sz w:val="20"/>
          <w:szCs w:val="22"/>
          <w:u w:val="single"/>
        </w:rPr>
        <w:t xml:space="preserve"> 2:</w:t>
      </w:r>
      <w:r w:rsidR="00B46291" w:rsidRPr="00874424">
        <w:rPr>
          <w:rFonts w:ascii="Cambria" w:hAnsi="Cambria" w:cs="Calibri"/>
          <w:b/>
          <w:sz w:val="20"/>
          <w:szCs w:val="22"/>
          <w:u w:val="single"/>
        </w:rPr>
        <w:t xml:space="preserve"> MODIFICACIONES</w:t>
      </w:r>
    </w:p>
    <w:p w14:paraId="48A21919" w14:textId="77777777" w:rsidR="003F5221" w:rsidRDefault="003F5221" w:rsidP="00B64A6F">
      <w:pPr>
        <w:jc w:val="center"/>
        <w:rPr>
          <w:rFonts w:ascii="Cambria" w:hAnsi="Cambria" w:cs="Calibri"/>
          <w:b/>
          <w:sz w:val="20"/>
          <w:szCs w:val="22"/>
          <w:u w:val="single"/>
        </w:rPr>
      </w:pPr>
    </w:p>
    <w:p w14:paraId="6BD18F9B" w14:textId="5D0F6F95" w:rsidR="001762D8" w:rsidRPr="0016299C" w:rsidRDefault="0016299C" w:rsidP="0016299C">
      <w:pPr>
        <w:rPr>
          <w:rFonts w:ascii="Cambria" w:hAnsi="Cambria" w:cs="Calibri"/>
          <w:sz w:val="20"/>
          <w:szCs w:val="22"/>
        </w:rPr>
      </w:pPr>
      <w:r w:rsidRPr="0016299C">
        <w:rPr>
          <w:rFonts w:ascii="Cambria" w:hAnsi="Cambria" w:cs="Calibri"/>
          <w:sz w:val="20"/>
          <w:szCs w:val="22"/>
        </w:rPr>
        <w:t>Aplicar en la matriz de Plan Presupuesto las modificaciones a las metas, según el siguiente detalle:</w:t>
      </w:r>
    </w:p>
    <w:p w14:paraId="3A342450" w14:textId="635464AA" w:rsidR="0016299C" w:rsidRDefault="0016299C" w:rsidP="0016299C">
      <w:pPr>
        <w:rPr>
          <w:rFonts w:ascii="Cambria" w:hAnsi="Cambria" w:cs="Calibri"/>
          <w:b/>
          <w:sz w:val="20"/>
          <w:szCs w:val="22"/>
          <w:u w:val="single"/>
        </w:rPr>
      </w:pPr>
    </w:p>
    <w:p w14:paraId="0F12CD0F" w14:textId="0D430B05" w:rsidR="001348E7" w:rsidRDefault="39060A64" w:rsidP="39060A64">
      <w:pPr>
        <w:pStyle w:val="Prrafodelista"/>
        <w:numPr>
          <w:ilvl w:val="0"/>
          <w:numId w:val="25"/>
        </w:numPr>
        <w:jc w:val="both"/>
        <w:rPr>
          <w:rFonts w:ascii="Cambria" w:hAnsi="Cambria" w:cs="Calibri"/>
          <w:sz w:val="20"/>
          <w:szCs w:val="20"/>
        </w:rPr>
      </w:pPr>
      <w:r w:rsidRPr="39060A64">
        <w:rPr>
          <w:rFonts w:ascii="Cambria" w:hAnsi="Cambria" w:cs="Calibri"/>
          <w:sz w:val="20"/>
          <w:szCs w:val="20"/>
        </w:rPr>
        <w:t>Para el año 2021, la Gerencia Médica comunica al Área de Salud de Moravia, la asignación de una plaza de Enfermera, la cual va orientada apoyar la gestión que se está realizando para la aplicación de vacuna contra el VPH a las niñas aseguradas adscritas al establecimiento de salud.  Dicha plaza se asignó en enero del año 2021, razón por la cual el Área de Salud de Moravia, debe modificar su Plan-Presupuesto en función de la nueva plaza, ya que se estima un aumento del 4% en vacunas aplicadas en promedio al año, producto de la nueva incorporación.</w:t>
      </w:r>
    </w:p>
    <w:p w14:paraId="5B08B5D1" w14:textId="77777777" w:rsidR="001762D8" w:rsidRPr="002D5DA0" w:rsidRDefault="001762D8" w:rsidP="00180A15">
      <w:pPr>
        <w:jc w:val="both"/>
        <w:rPr>
          <w:rFonts w:ascii="Cambria" w:hAnsi="Cambria" w:cs="Calibri"/>
          <w:b/>
          <w:sz w:val="20"/>
          <w:szCs w:val="22"/>
          <w:u w:val="single"/>
        </w:rPr>
      </w:pPr>
    </w:p>
    <w:p w14:paraId="7F7081C2" w14:textId="3ED46BD1" w:rsidR="001348E7" w:rsidRPr="001348E7" w:rsidRDefault="00BA4508" w:rsidP="00180A15">
      <w:pPr>
        <w:jc w:val="both"/>
        <w:rPr>
          <w:rFonts w:ascii="Cambria" w:hAnsi="Cambria" w:cs="Calibri"/>
          <w:b/>
          <w:sz w:val="20"/>
          <w:szCs w:val="22"/>
        </w:rPr>
      </w:pPr>
      <w:r>
        <w:rPr>
          <w:rFonts w:ascii="Cambria" w:hAnsi="Cambria" w:cs="Calibri"/>
          <w:b/>
          <w:sz w:val="20"/>
          <w:szCs w:val="22"/>
        </w:rPr>
        <w:t>Trabajo p</w:t>
      </w:r>
      <w:r w:rsidRPr="001348E7">
        <w:rPr>
          <w:rFonts w:ascii="Cambria" w:hAnsi="Cambria" w:cs="Calibri"/>
          <w:b/>
          <w:sz w:val="20"/>
          <w:szCs w:val="22"/>
        </w:rPr>
        <w:t>or Realizar</w:t>
      </w:r>
      <w:r w:rsidR="001348E7" w:rsidRPr="001348E7">
        <w:rPr>
          <w:rFonts w:ascii="Cambria" w:hAnsi="Cambria" w:cs="Calibri"/>
          <w:b/>
          <w:sz w:val="20"/>
          <w:szCs w:val="22"/>
        </w:rPr>
        <w:t>:</w:t>
      </w:r>
    </w:p>
    <w:p w14:paraId="16DEB4AB" w14:textId="77777777" w:rsidR="001348E7" w:rsidRPr="002D5DA0" w:rsidRDefault="001348E7" w:rsidP="00180A15">
      <w:pPr>
        <w:jc w:val="both"/>
        <w:rPr>
          <w:rFonts w:ascii="Cambria" w:hAnsi="Cambria" w:cs="Calibri"/>
          <w:b/>
          <w:sz w:val="20"/>
          <w:szCs w:val="22"/>
          <w:u w:val="single"/>
        </w:rPr>
      </w:pPr>
    </w:p>
    <w:p w14:paraId="7347C808" w14:textId="40C10C60" w:rsidR="001372AF" w:rsidRPr="0016299C" w:rsidRDefault="0057387B" w:rsidP="0016299C">
      <w:pPr>
        <w:tabs>
          <w:tab w:val="left" w:pos="709"/>
        </w:tabs>
        <w:jc w:val="both"/>
        <w:rPr>
          <w:rFonts w:ascii="Cambria" w:hAnsi="Cambria" w:cs="Calibri"/>
          <w:sz w:val="20"/>
          <w:szCs w:val="20"/>
        </w:rPr>
      </w:pPr>
      <w:r>
        <w:rPr>
          <w:rFonts w:ascii="Cambria" w:hAnsi="Cambria" w:cs="Calibri"/>
          <w:sz w:val="20"/>
          <w:szCs w:val="20"/>
        </w:rPr>
        <w:t xml:space="preserve">En el mismo </w:t>
      </w:r>
      <w:r w:rsidR="00FD1229" w:rsidRPr="0016299C">
        <w:rPr>
          <w:rFonts w:ascii="Cambria" w:hAnsi="Cambria" w:cs="Calibri"/>
          <w:sz w:val="20"/>
          <w:szCs w:val="20"/>
        </w:rPr>
        <w:t>archivo en Excel: “Herramienta de Planificación Operativa</w:t>
      </w:r>
      <w:r>
        <w:rPr>
          <w:rFonts w:ascii="Cambria" w:hAnsi="Cambria" w:cs="Calibri"/>
          <w:sz w:val="20"/>
          <w:szCs w:val="20"/>
        </w:rPr>
        <w:t>”</w:t>
      </w:r>
      <w:r w:rsidR="00FD1229" w:rsidRPr="0016299C">
        <w:rPr>
          <w:rFonts w:ascii="Cambria" w:hAnsi="Cambria" w:cs="Calibri"/>
          <w:sz w:val="20"/>
          <w:szCs w:val="20"/>
        </w:rPr>
        <w:t>, se da clic en el ícono: “</w:t>
      </w:r>
      <w:r w:rsidR="00BA321F" w:rsidRPr="0016299C">
        <w:rPr>
          <w:rFonts w:ascii="Cambria" w:hAnsi="Cambria" w:cs="Calibri"/>
          <w:sz w:val="20"/>
          <w:szCs w:val="20"/>
        </w:rPr>
        <w:t>Registrar</w:t>
      </w:r>
      <w:r w:rsidR="00FD1229" w:rsidRPr="0016299C">
        <w:rPr>
          <w:rFonts w:ascii="Cambria" w:hAnsi="Cambria" w:cs="Calibri"/>
          <w:sz w:val="20"/>
          <w:szCs w:val="20"/>
        </w:rPr>
        <w:t xml:space="preserve"> Datos” y se escoge la opción “</w:t>
      </w:r>
      <w:r w:rsidR="0016299C">
        <w:rPr>
          <w:rFonts w:ascii="Cambria" w:hAnsi="Cambria" w:cs="Calibri"/>
          <w:sz w:val="20"/>
          <w:szCs w:val="20"/>
        </w:rPr>
        <w:t xml:space="preserve">Modificación </w:t>
      </w:r>
      <w:r w:rsidR="00F0011E" w:rsidRPr="0016299C">
        <w:rPr>
          <w:rFonts w:ascii="Cambria" w:hAnsi="Cambria" w:cs="Calibri"/>
          <w:sz w:val="20"/>
          <w:szCs w:val="20"/>
        </w:rPr>
        <w:t>2021</w:t>
      </w:r>
      <w:r w:rsidR="00FD1229" w:rsidRPr="0016299C">
        <w:rPr>
          <w:rFonts w:ascii="Cambria" w:hAnsi="Cambria" w:cs="Calibri"/>
          <w:sz w:val="20"/>
          <w:szCs w:val="20"/>
        </w:rPr>
        <w:t>”.  Con base en los datos de la modificación, se registra el nuevo cambio</w:t>
      </w:r>
      <w:r w:rsidR="0016299C">
        <w:rPr>
          <w:rFonts w:ascii="Cambria" w:hAnsi="Cambria" w:cs="Calibri"/>
          <w:sz w:val="20"/>
          <w:szCs w:val="20"/>
        </w:rPr>
        <w:t>.</w:t>
      </w:r>
    </w:p>
    <w:p w14:paraId="65F9C3DC" w14:textId="67F35407" w:rsidR="00A50B02" w:rsidRDefault="00A50B02" w:rsidP="00B876B8">
      <w:pPr>
        <w:tabs>
          <w:tab w:val="left" w:pos="1134"/>
        </w:tabs>
        <w:ind w:left="720"/>
        <w:jc w:val="both"/>
        <w:rPr>
          <w:rFonts w:ascii="Cambria" w:hAnsi="Cambria" w:cs="Calibri"/>
          <w:sz w:val="20"/>
          <w:szCs w:val="22"/>
        </w:rPr>
      </w:pPr>
    </w:p>
    <w:p w14:paraId="419EAA39" w14:textId="20AEF1E0" w:rsidR="00B64A6F" w:rsidRPr="00F1644D" w:rsidRDefault="00B64A6F" w:rsidP="00B64A6F">
      <w:pPr>
        <w:jc w:val="center"/>
        <w:rPr>
          <w:rFonts w:ascii="Cambria" w:hAnsi="Cambria" w:cs="Calibri"/>
          <w:b/>
          <w:sz w:val="20"/>
          <w:szCs w:val="22"/>
        </w:rPr>
      </w:pPr>
      <w:r w:rsidRPr="002E45B7">
        <w:rPr>
          <w:rFonts w:ascii="Cambria" w:hAnsi="Cambria" w:cs="Calibri"/>
          <w:b/>
          <w:sz w:val="20"/>
          <w:szCs w:val="22"/>
          <w:u w:val="single"/>
        </w:rPr>
        <w:t xml:space="preserve">Ejercicio </w:t>
      </w:r>
      <w:r w:rsidR="00DF4EF6" w:rsidRPr="002E45B7">
        <w:rPr>
          <w:rFonts w:ascii="Cambria" w:hAnsi="Cambria" w:cs="Calibri"/>
          <w:b/>
          <w:sz w:val="20"/>
          <w:szCs w:val="22"/>
          <w:u w:val="single"/>
        </w:rPr>
        <w:t>3</w:t>
      </w:r>
      <w:r w:rsidR="008000F8" w:rsidRPr="002E45B7">
        <w:rPr>
          <w:rFonts w:ascii="Cambria" w:hAnsi="Cambria" w:cs="Calibri"/>
          <w:b/>
          <w:sz w:val="20"/>
          <w:szCs w:val="22"/>
          <w:u w:val="single"/>
        </w:rPr>
        <w:t>:   SEGUIMIENTO</w:t>
      </w:r>
      <w:r w:rsidR="00571F95" w:rsidRPr="002E45B7">
        <w:rPr>
          <w:rFonts w:ascii="Cambria" w:hAnsi="Cambria" w:cs="Calibri"/>
          <w:b/>
          <w:sz w:val="20"/>
          <w:szCs w:val="22"/>
          <w:u w:val="single"/>
        </w:rPr>
        <w:t xml:space="preserve"> </w:t>
      </w:r>
      <w:r w:rsidR="00BA4508" w:rsidRPr="002E45B7">
        <w:rPr>
          <w:rFonts w:ascii="Cambria" w:hAnsi="Cambria" w:cs="Calibri"/>
          <w:b/>
          <w:sz w:val="20"/>
          <w:szCs w:val="22"/>
          <w:u w:val="single"/>
        </w:rPr>
        <w:t>I SEMESTRE</w:t>
      </w:r>
      <w:r w:rsidR="00571F95" w:rsidRPr="002E45B7">
        <w:rPr>
          <w:rFonts w:ascii="Cambria" w:hAnsi="Cambria" w:cs="Calibri"/>
          <w:b/>
          <w:sz w:val="20"/>
          <w:szCs w:val="22"/>
          <w:u w:val="single"/>
        </w:rPr>
        <w:t xml:space="preserve"> Y ANUAL</w:t>
      </w:r>
      <w:r w:rsidR="001C3FCA" w:rsidRPr="002E45B7">
        <w:rPr>
          <w:rFonts w:ascii="Cambria" w:hAnsi="Cambria" w:cs="Calibri"/>
          <w:b/>
          <w:sz w:val="20"/>
          <w:szCs w:val="22"/>
        </w:rPr>
        <w:t xml:space="preserve"> </w:t>
      </w:r>
    </w:p>
    <w:p w14:paraId="62431CDC" w14:textId="77777777" w:rsidR="00914F37" w:rsidRDefault="00914F37" w:rsidP="00914F37">
      <w:pPr>
        <w:rPr>
          <w:rFonts w:ascii="Cambria" w:hAnsi="Cambria" w:cs="Calibri"/>
          <w:b/>
          <w:sz w:val="20"/>
          <w:szCs w:val="22"/>
        </w:rPr>
      </w:pPr>
    </w:p>
    <w:p w14:paraId="040A97F3" w14:textId="598AF699" w:rsidR="00D05031" w:rsidRPr="0016299C" w:rsidRDefault="00D05031" w:rsidP="00D05031">
      <w:pPr>
        <w:rPr>
          <w:rFonts w:ascii="Cambria" w:hAnsi="Cambria" w:cs="Calibri"/>
          <w:sz w:val="20"/>
          <w:szCs w:val="22"/>
        </w:rPr>
      </w:pPr>
      <w:r w:rsidRPr="0016299C">
        <w:rPr>
          <w:rFonts w:ascii="Cambria" w:hAnsi="Cambria" w:cs="Calibri"/>
          <w:sz w:val="20"/>
          <w:szCs w:val="22"/>
        </w:rPr>
        <w:t xml:space="preserve">Aplicar en la matriz de Plan Presupuesto </w:t>
      </w:r>
      <w:r>
        <w:rPr>
          <w:rFonts w:ascii="Cambria" w:hAnsi="Cambria" w:cs="Calibri"/>
          <w:sz w:val="20"/>
          <w:szCs w:val="22"/>
        </w:rPr>
        <w:t xml:space="preserve">el seguimiento </w:t>
      </w:r>
      <w:r w:rsidRPr="0016299C">
        <w:rPr>
          <w:rFonts w:ascii="Cambria" w:hAnsi="Cambria" w:cs="Calibri"/>
          <w:sz w:val="20"/>
          <w:szCs w:val="22"/>
        </w:rPr>
        <w:t>a las metas</w:t>
      </w:r>
      <w:r w:rsidR="0057387B">
        <w:rPr>
          <w:rFonts w:ascii="Cambria" w:hAnsi="Cambria" w:cs="Calibri"/>
          <w:sz w:val="20"/>
          <w:szCs w:val="22"/>
        </w:rPr>
        <w:t xml:space="preserve"> únicamente para el año 2021</w:t>
      </w:r>
      <w:r w:rsidRPr="0016299C">
        <w:rPr>
          <w:rFonts w:ascii="Cambria" w:hAnsi="Cambria" w:cs="Calibri"/>
          <w:sz w:val="20"/>
          <w:szCs w:val="22"/>
        </w:rPr>
        <w:t>, según el siguiente detalle:</w:t>
      </w:r>
    </w:p>
    <w:p w14:paraId="49E398E2" w14:textId="4E838669" w:rsidR="001762D8" w:rsidRDefault="001762D8" w:rsidP="00914F37">
      <w:pPr>
        <w:rPr>
          <w:rFonts w:ascii="Cambria" w:hAnsi="Cambria" w:cs="Calibri"/>
          <w:b/>
          <w:sz w:val="20"/>
          <w:szCs w:val="22"/>
        </w:rPr>
      </w:pPr>
    </w:p>
    <w:p w14:paraId="1D1C06DD" w14:textId="73380C40" w:rsidR="005C16CE" w:rsidRPr="00E1357C" w:rsidRDefault="39060A64" w:rsidP="39060A64">
      <w:pPr>
        <w:autoSpaceDE w:val="0"/>
        <w:autoSpaceDN w:val="0"/>
        <w:adjustRightInd w:val="0"/>
        <w:jc w:val="both"/>
        <w:rPr>
          <w:rFonts w:ascii="Cambria" w:hAnsi="Cambria" w:cs="Calibri"/>
          <w:color w:val="000000" w:themeColor="text1"/>
          <w:sz w:val="20"/>
          <w:szCs w:val="20"/>
        </w:rPr>
      </w:pPr>
      <w:r w:rsidRPr="39060A64">
        <w:rPr>
          <w:rFonts w:ascii="Cambria" w:hAnsi="Cambria" w:cs="Calibri"/>
          <w:color w:val="000000" w:themeColor="text1"/>
          <w:sz w:val="20"/>
          <w:szCs w:val="20"/>
        </w:rPr>
        <w:t xml:space="preserve">-En el primer semestre del 2021, el Área de Salud logró vacunar al </w:t>
      </w:r>
      <w:r w:rsidR="00616EEB">
        <w:rPr>
          <w:rFonts w:ascii="Cambria" w:hAnsi="Cambria" w:cs="Calibri"/>
          <w:color w:val="000000" w:themeColor="text1"/>
          <w:sz w:val="20"/>
          <w:szCs w:val="20"/>
        </w:rPr>
        <w:t>20</w:t>
      </w:r>
      <w:r w:rsidRPr="39060A64">
        <w:rPr>
          <w:rFonts w:ascii="Cambria" w:hAnsi="Cambria" w:cs="Calibri"/>
          <w:color w:val="000000" w:themeColor="text1"/>
          <w:sz w:val="20"/>
          <w:szCs w:val="20"/>
        </w:rPr>
        <w:t xml:space="preserve">% de las niñas contra el VPH, mientras que para el segundo semestre el logro fue </w:t>
      </w:r>
      <w:r w:rsidR="00616EEB">
        <w:rPr>
          <w:rFonts w:ascii="Cambria" w:hAnsi="Cambria" w:cs="Calibri"/>
          <w:color w:val="000000" w:themeColor="text1"/>
          <w:sz w:val="20"/>
          <w:szCs w:val="20"/>
        </w:rPr>
        <w:t>25</w:t>
      </w:r>
      <w:r w:rsidRPr="39060A64">
        <w:rPr>
          <w:rFonts w:ascii="Cambria" w:hAnsi="Cambria" w:cs="Calibri"/>
          <w:color w:val="000000" w:themeColor="text1"/>
          <w:sz w:val="20"/>
          <w:szCs w:val="20"/>
        </w:rPr>
        <w:t xml:space="preserve">%. </w:t>
      </w:r>
      <w:r w:rsidR="00616EEB">
        <w:rPr>
          <w:rFonts w:ascii="Cambria" w:hAnsi="Cambria" w:cs="Calibri"/>
          <w:color w:val="000000" w:themeColor="text1"/>
          <w:sz w:val="20"/>
          <w:szCs w:val="20"/>
        </w:rPr>
        <w:t>El presupuesto ejecutado durante el año 2021 fue de ¢117,5 millones</w:t>
      </w:r>
    </w:p>
    <w:p w14:paraId="5BE93A62" w14:textId="2CB45F75" w:rsidR="007F432F" w:rsidRDefault="007F432F" w:rsidP="007F432F">
      <w:pPr>
        <w:autoSpaceDE w:val="0"/>
        <w:autoSpaceDN w:val="0"/>
        <w:adjustRightInd w:val="0"/>
        <w:jc w:val="both"/>
        <w:rPr>
          <w:rFonts w:ascii="Cambria" w:hAnsi="Cambria" w:cs="Calibri"/>
          <w:sz w:val="20"/>
          <w:szCs w:val="22"/>
        </w:rPr>
      </w:pPr>
    </w:p>
    <w:p w14:paraId="776A21FD" w14:textId="4EE0C4F5" w:rsidR="00D05031" w:rsidRDefault="39060A64" w:rsidP="39060A64">
      <w:pPr>
        <w:jc w:val="both"/>
        <w:rPr>
          <w:rFonts w:ascii="Cambria" w:hAnsi="Cambria" w:cs="Calibri"/>
          <w:sz w:val="20"/>
          <w:szCs w:val="20"/>
        </w:rPr>
      </w:pPr>
      <w:r w:rsidRPr="39060A64">
        <w:rPr>
          <w:rFonts w:ascii="Cambria" w:hAnsi="Cambria" w:cs="Calibri"/>
          <w:sz w:val="20"/>
          <w:szCs w:val="20"/>
        </w:rPr>
        <w:t>-</w:t>
      </w:r>
      <w:r w:rsidR="0057387B">
        <w:rPr>
          <w:rFonts w:ascii="Cambria" w:hAnsi="Cambria" w:cs="Calibri"/>
          <w:sz w:val="20"/>
          <w:szCs w:val="20"/>
        </w:rPr>
        <w:t xml:space="preserve">Para </w:t>
      </w:r>
      <w:r w:rsidRPr="39060A64">
        <w:rPr>
          <w:rFonts w:ascii="Cambria" w:hAnsi="Cambria" w:cs="Calibri"/>
          <w:sz w:val="20"/>
          <w:szCs w:val="20"/>
        </w:rPr>
        <w:t>el 2021, el Área d</w:t>
      </w:r>
      <w:r w:rsidR="007B085C">
        <w:rPr>
          <w:rFonts w:ascii="Cambria" w:hAnsi="Cambria" w:cs="Calibri"/>
          <w:sz w:val="20"/>
          <w:szCs w:val="20"/>
        </w:rPr>
        <w:t>e Salud logra una atención de</w:t>
      </w:r>
      <w:r w:rsidR="0057387B">
        <w:rPr>
          <w:rFonts w:ascii="Cambria" w:hAnsi="Cambria" w:cs="Calibri"/>
          <w:sz w:val="20"/>
          <w:szCs w:val="20"/>
        </w:rPr>
        <w:t xml:space="preserve"> </w:t>
      </w:r>
      <w:r w:rsidR="00616EEB">
        <w:rPr>
          <w:rFonts w:ascii="Cambria" w:hAnsi="Cambria" w:cs="Calibri"/>
          <w:sz w:val="20"/>
          <w:szCs w:val="20"/>
        </w:rPr>
        <w:t>515</w:t>
      </w:r>
      <w:r w:rsidRPr="39060A64">
        <w:rPr>
          <w:rFonts w:ascii="Cambria" w:hAnsi="Cambria" w:cs="Calibri"/>
          <w:sz w:val="20"/>
          <w:szCs w:val="20"/>
        </w:rPr>
        <w:t xml:space="preserve"> niños y niñas menores de 28 días (Neonatos) </w:t>
      </w:r>
      <w:r w:rsidR="0057387B">
        <w:rPr>
          <w:rFonts w:ascii="Cambria" w:hAnsi="Cambria" w:cs="Calibri"/>
          <w:sz w:val="20"/>
          <w:szCs w:val="20"/>
        </w:rPr>
        <w:t xml:space="preserve">durante el primer semestre, y </w:t>
      </w:r>
      <w:r w:rsidR="00616EEB">
        <w:rPr>
          <w:rFonts w:ascii="Cambria" w:hAnsi="Cambria" w:cs="Calibri"/>
          <w:sz w:val="20"/>
          <w:szCs w:val="20"/>
        </w:rPr>
        <w:t>280</w:t>
      </w:r>
      <w:r w:rsidR="007B085C">
        <w:rPr>
          <w:rFonts w:ascii="Cambria" w:hAnsi="Cambria" w:cs="Calibri"/>
          <w:sz w:val="20"/>
          <w:szCs w:val="20"/>
        </w:rPr>
        <w:t xml:space="preserve"> niños</w:t>
      </w:r>
      <w:r w:rsidR="0057387B">
        <w:rPr>
          <w:rFonts w:ascii="Cambria" w:hAnsi="Cambria" w:cs="Calibri"/>
          <w:sz w:val="20"/>
          <w:szCs w:val="20"/>
        </w:rPr>
        <w:t xml:space="preserve"> en el segundo semestre.</w:t>
      </w:r>
    </w:p>
    <w:p w14:paraId="1EBEE20C" w14:textId="4D06672E" w:rsidR="00D05031" w:rsidRDefault="00D05031" w:rsidP="007F432F">
      <w:pPr>
        <w:autoSpaceDE w:val="0"/>
        <w:autoSpaceDN w:val="0"/>
        <w:adjustRightInd w:val="0"/>
        <w:jc w:val="both"/>
        <w:rPr>
          <w:rFonts w:ascii="Cambria" w:hAnsi="Cambria" w:cs="Calibri"/>
          <w:sz w:val="20"/>
          <w:szCs w:val="22"/>
        </w:rPr>
      </w:pPr>
    </w:p>
    <w:p w14:paraId="3B1F53CC" w14:textId="3BBFB7EA" w:rsidR="006B4EDD" w:rsidRDefault="39060A64" w:rsidP="39060A64">
      <w:pPr>
        <w:autoSpaceDE w:val="0"/>
        <w:autoSpaceDN w:val="0"/>
        <w:adjustRightInd w:val="0"/>
        <w:jc w:val="both"/>
        <w:rPr>
          <w:rFonts w:ascii="Cambria" w:hAnsi="Cambria" w:cs="Calibri"/>
          <w:sz w:val="20"/>
          <w:szCs w:val="20"/>
        </w:rPr>
      </w:pPr>
      <w:r w:rsidRPr="39060A64">
        <w:rPr>
          <w:rFonts w:ascii="Cambria" w:hAnsi="Cambria" w:cs="Calibri"/>
          <w:sz w:val="20"/>
          <w:szCs w:val="20"/>
        </w:rPr>
        <w:t xml:space="preserve">- En el primer semestre del año 2021, el proyecto “Cambio del Cableado Eléctrico y Mejora Estructural del Servicio de Emergencias”, presentó un avance de un 25%. En el segundo semestre se obtiene un </w:t>
      </w:r>
      <w:r w:rsidR="00616EEB">
        <w:rPr>
          <w:rFonts w:ascii="Cambria" w:hAnsi="Cambria" w:cs="Calibri"/>
          <w:sz w:val="20"/>
          <w:szCs w:val="20"/>
        </w:rPr>
        <w:t>logro</w:t>
      </w:r>
      <w:r w:rsidRPr="39060A64">
        <w:rPr>
          <w:rFonts w:ascii="Cambria" w:hAnsi="Cambria" w:cs="Calibri"/>
          <w:sz w:val="20"/>
          <w:szCs w:val="20"/>
        </w:rPr>
        <w:t xml:space="preserve"> del 30%. El presupuesto ejecutado en la partida 2156 fue de ¢</w:t>
      </w:r>
      <w:r w:rsidR="009C7CF7">
        <w:rPr>
          <w:rFonts w:ascii="Cambria" w:hAnsi="Cambria" w:cs="Calibri"/>
          <w:sz w:val="20"/>
          <w:szCs w:val="20"/>
        </w:rPr>
        <w:t>20</w:t>
      </w:r>
      <w:r w:rsidRPr="39060A64">
        <w:rPr>
          <w:rFonts w:ascii="Cambria" w:hAnsi="Cambria" w:cs="Calibri"/>
          <w:sz w:val="20"/>
          <w:szCs w:val="20"/>
        </w:rPr>
        <w:t xml:space="preserve"> millones.</w:t>
      </w:r>
    </w:p>
    <w:p w14:paraId="09B125F5" w14:textId="1D8DFF3B" w:rsidR="006B4EDD" w:rsidRDefault="006B4EDD" w:rsidP="007F432F">
      <w:pPr>
        <w:autoSpaceDE w:val="0"/>
        <w:autoSpaceDN w:val="0"/>
        <w:adjustRightInd w:val="0"/>
        <w:jc w:val="both"/>
        <w:rPr>
          <w:rFonts w:ascii="Cambria" w:hAnsi="Cambria" w:cs="Calibri"/>
          <w:sz w:val="20"/>
          <w:szCs w:val="22"/>
        </w:rPr>
      </w:pPr>
    </w:p>
    <w:p w14:paraId="18F7E899" w14:textId="77777777" w:rsidR="00D05031" w:rsidRPr="002D5DA0" w:rsidRDefault="00D05031" w:rsidP="007F432F">
      <w:pPr>
        <w:autoSpaceDE w:val="0"/>
        <w:autoSpaceDN w:val="0"/>
        <w:adjustRightInd w:val="0"/>
        <w:jc w:val="both"/>
        <w:rPr>
          <w:rFonts w:ascii="Cambria" w:hAnsi="Cambria" w:cs="Calibri"/>
          <w:sz w:val="20"/>
          <w:szCs w:val="22"/>
        </w:rPr>
      </w:pPr>
    </w:p>
    <w:p w14:paraId="65BEAABB" w14:textId="1CEF0EDD" w:rsidR="00B64A6F" w:rsidRPr="002D5DA0" w:rsidRDefault="00B64A6F" w:rsidP="00B64A6F">
      <w:pPr>
        <w:autoSpaceDE w:val="0"/>
        <w:autoSpaceDN w:val="0"/>
        <w:adjustRightInd w:val="0"/>
        <w:jc w:val="both"/>
        <w:rPr>
          <w:rFonts w:ascii="Cambria" w:hAnsi="Cambria" w:cs="Calibri"/>
          <w:b/>
          <w:sz w:val="20"/>
          <w:szCs w:val="22"/>
        </w:rPr>
      </w:pPr>
      <w:r w:rsidRPr="002D5DA0">
        <w:rPr>
          <w:rFonts w:ascii="Cambria" w:hAnsi="Cambria" w:cs="Calibri"/>
          <w:b/>
          <w:sz w:val="20"/>
          <w:szCs w:val="22"/>
        </w:rPr>
        <w:t xml:space="preserve">Trabajo </w:t>
      </w:r>
      <w:r w:rsidR="00BA4508">
        <w:rPr>
          <w:rFonts w:ascii="Cambria" w:hAnsi="Cambria" w:cs="Calibri"/>
          <w:b/>
          <w:sz w:val="20"/>
          <w:szCs w:val="22"/>
        </w:rPr>
        <w:t>por</w:t>
      </w:r>
      <w:r w:rsidRPr="002D5DA0">
        <w:rPr>
          <w:rFonts w:ascii="Cambria" w:hAnsi="Cambria" w:cs="Calibri"/>
          <w:b/>
          <w:sz w:val="20"/>
          <w:szCs w:val="22"/>
        </w:rPr>
        <w:t xml:space="preserve"> Realizar:</w:t>
      </w:r>
    </w:p>
    <w:p w14:paraId="384BA73E" w14:textId="77777777" w:rsidR="00B64A6F" w:rsidRPr="002D5DA0" w:rsidRDefault="00B64A6F" w:rsidP="00B64A6F">
      <w:pPr>
        <w:autoSpaceDE w:val="0"/>
        <w:autoSpaceDN w:val="0"/>
        <w:adjustRightInd w:val="0"/>
        <w:jc w:val="both"/>
        <w:rPr>
          <w:rFonts w:ascii="Cambria" w:hAnsi="Cambria" w:cs="Calibri"/>
          <w:sz w:val="20"/>
          <w:szCs w:val="22"/>
        </w:rPr>
      </w:pPr>
    </w:p>
    <w:p w14:paraId="1B900FF8" w14:textId="06EED201" w:rsidR="00FA4D31" w:rsidRPr="00D05031" w:rsidRDefault="000D5AC1" w:rsidP="00D05031">
      <w:pPr>
        <w:tabs>
          <w:tab w:val="left" w:pos="709"/>
        </w:tabs>
        <w:autoSpaceDE w:val="0"/>
        <w:autoSpaceDN w:val="0"/>
        <w:adjustRightInd w:val="0"/>
        <w:jc w:val="both"/>
        <w:rPr>
          <w:rFonts w:ascii="Cambria" w:hAnsi="Cambria" w:cs="Calibri"/>
          <w:sz w:val="20"/>
          <w:szCs w:val="20"/>
        </w:rPr>
      </w:pPr>
      <w:r w:rsidRPr="00D05031">
        <w:rPr>
          <w:rFonts w:ascii="Cambria" w:hAnsi="Cambria" w:cs="Calibri"/>
          <w:sz w:val="20"/>
          <w:szCs w:val="20"/>
        </w:rPr>
        <w:t>Se ingresa al archivo en Excel denominado: “Herramienta de Planificación Operativa”. Una vez dentro de la Herramienta</w:t>
      </w:r>
      <w:r w:rsidR="00B768D3" w:rsidRPr="00D05031">
        <w:rPr>
          <w:rFonts w:ascii="Cambria" w:hAnsi="Cambria" w:cs="Calibri"/>
          <w:sz w:val="20"/>
          <w:szCs w:val="20"/>
        </w:rPr>
        <w:t>, se da clic en el ícono: “</w:t>
      </w:r>
      <w:r w:rsidR="00BA321F" w:rsidRPr="00D05031">
        <w:rPr>
          <w:rFonts w:ascii="Cambria" w:hAnsi="Cambria" w:cs="Calibri"/>
          <w:sz w:val="20"/>
          <w:szCs w:val="20"/>
        </w:rPr>
        <w:t>Registrar</w:t>
      </w:r>
      <w:r w:rsidR="00B768D3" w:rsidRPr="00D05031">
        <w:rPr>
          <w:rFonts w:ascii="Cambria" w:hAnsi="Cambria" w:cs="Calibri"/>
          <w:sz w:val="20"/>
          <w:szCs w:val="20"/>
        </w:rPr>
        <w:t xml:space="preserve"> Datos” y se escoge la opción “Seguimiento </w:t>
      </w:r>
      <w:r w:rsidR="00F0011E" w:rsidRPr="00D05031">
        <w:rPr>
          <w:rFonts w:ascii="Cambria" w:hAnsi="Cambria" w:cs="Calibri"/>
          <w:sz w:val="20"/>
          <w:szCs w:val="20"/>
        </w:rPr>
        <w:t>202</w:t>
      </w:r>
      <w:r w:rsidR="006B4EDD">
        <w:rPr>
          <w:rFonts w:ascii="Cambria" w:hAnsi="Cambria" w:cs="Calibri"/>
          <w:sz w:val="20"/>
          <w:szCs w:val="20"/>
        </w:rPr>
        <w:t>1</w:t>
      </w:r>
      <w:r w:rsidR="00B768D3" w:rsidRPr="00D05031">
        <w:rPr>
          <w:rFonts w:ascii="Cambria" w:hAnsi="Cambria" w:cs="Calibri"/>
          <w:sz w:val="20"/>
          <w:szCs w:val="20"/>
        </w:rPr>
        <w:t>”. C</w:t>
      </w:r>
      <w:r w:rsidR="006B4EDD">
        <w:rPr>
          <w:rFonts w:ascii="Cambria" w:hAnsi="Cambria" w:cs="Calibri"/>
          <w:sz w:val="20"/>
          <w:szCs w:val="20"/>
        </w:rPr>
        <w:t>on base en la información</w:t>
      </w:r>
      <w:r w:rsidRPr="00D05031">
        <w:rPr>
          <w:rFonts w:ascii="Cambria" w:hAnsi="Cambria" w:cs="Calibri"/>
          <w:sz w:val="20"/>
          <w:szCs w:val="20"/>
        </w:rPr>
        <w:t xml:space="preserve"> anterior, se registra </w:t>
      </w:r>
      <w:r w:rsidR="006B4EDD">
        <w:rPr>
          <w:rFonts w:ascii="Cambria" w:hAnsi="Cambria" w:cs="Calibri"/>
          <w:sz w:val="20"/>
          <w:szCs w:val="20"/>
        </w:rPr>
        <w:t>el logro del año 2021</w:t>
      </w:r>
      <w:r w:rsidR="07BD2998" w:rsidRPr="00D05031">
        <w:rPr>
          <w:rFonts w:ascii="Cambria" w:hAnsi="Cambria" w:cs="Calibri"/>
          <w:sz w:val="20"/>
          <w:szCs w:val="20"/>
        </w:rPr>
        <w:t xml:space="preserve"> </w:t>
      </w:r>
      <w:r w:rsidR="00D05031" w:rsidRPr="00D05031">
        <w:rPr>
          <w:rFonts w:ascii="Cambria" w:hAnsi="Cambria" w:cs="Calibri"/>
          <w:sz w:val="20"/>
          <w:szCs w:val="20"/>
        </w:rPr>
        <w:t xml:space="preserve">y se debe </w:t>
      </w:r>
      <w:r w:rsidR="07BD2998" w:rsidRPr="00D05031">
        <w:rPr>
          <w:rFonts w:ascii="Cambria" w:hAnsi="Cambria" w:cs="Calibri"/>
          <w:sz w:val="20"/>
          <w:szCs w:val="20"/>
        </w:rPr>
        <w:t>indicar según creatividad del grupo de trabajo, aquellos factores de éxito y limitaciones que incidieron en el cumplimiento de la</w:t>
      </w:r>
      <w:r w:rsidR="006B4EDD">
        <w:rPr>
          <w:rFonts w:ascii="Cambria" w:hAnsi="Cambria" w:cs="Calibri"/>
          <w:sz w:val="20"/>
          <w:szCs w:val="20"/>
        </w:rPr>
        <w:t>s</w:t>
      </w:r>
      <w:r w:rsidR="07BD2998" w:rsidRPr="00D05031">
        <w:rPr>
          <w:rFonts w:ascii="Cambria" w:hAnsi="Cambria" w:cs="Calibri"/>
          <w:sz w:val="20"/>
          <w:szCs w:val="20"/>
        </w:rPr>
        <w:t xml:space="preserve"> meta</w:t>
      </w:r>
      <w:r w:rsidR="009C7CF7">
        <w:rPr>
          <w:rFonts w:ascii="Cambria" w:hAnsi="Cambria" w:cs="Calibri"/>
          <w:sz w:val="20"/>
          <w:szCs w:val="20"/>
        </w:rPr>
        <w:t>s</w:t>
      </w:r>
      <w:r w:rsidR="07BD2998" w:rsidRPr="00D05031">
        <w:rPr>
          <w:rFonts w:ascii="Cambria" w:hAnsi="Cambria" w:cs="Calibri"/>
          <w:sz w:val="20"/>
          <w:szCs w:val="20"/>
        </w:rPr>
        <w:t xml:space="preserve"> du</w:t>
      </w:r>
      <w:r w:rsidR="00D05031" w:rsidRPr="00D05031">
        <w:rPr>
          <w:rFonts w:ascii="Cambria" w:hAnsi="Cambria" w:cs="Calibri"/>
          <w:sz w:val="20"/>
          <w:szCs w:val="20"/>
        </w:rPr>
        <w:t xml:space="preserve">rante el año 2020.  </w:t>
      </w:r>
    </w:p>
    <w:p w14:paraId="7D34F5C7" w14:textId="77777777" w:rsidR="00C104D6" w:rsidRPr="00C104D6" w:rsidRDefault="00C104D6" w:rsidP="00C104D6">
      <w:pPr>
        <w:autoSpaceDE w:val="0"/>
        <w:autoSpaceDN w:val="0"/>
        <w:adjustRightInd w:val="0"/>
        <w:ind w:left="720"/>
        <w:jc w:val="both"/>
        <w:rPr>
          <w:rFonts w:ascii="Cambria" w:hAnsi="Cambria" w:cs="Calibri"/>
          <w:sz w:val="20"/>
          <w:szCs w:val="22"/>
        </w:rPr>
      </w:pPr>
    </w:p>
    <w:p w14:paraId="0B4020A7" w14:textId="77777777" w:rsidR="00C104D6" w:rsidRDefault="00C104D6" w:rsidP="009E42CA">
      <w:pPr>
        <w:rPr>
          <w:rFonts w:ascii="Cambria" w:hAnsi="Cambria" w:cs="Calibri"/>
          <w:sz w:val="20"/>
          <w:szCs w:val="22"/>
        </w:rPr>
      </w:pPr>
    </w:p>
    <w:p w14:paraId="7F409C94" w14:textId="77777777" w:rsidR="00D233C3" w:rsidRDefault="00C8681A" w:rsidP="00D233C3">
      <w:pPr>
        <w:autoSpaceDE w:val="0"/>
        <w:autoSpaceDN w:val="0"/>
        <w:adjustRightInd w:val="0"/>
        <w:jc w:val="both"/>
        <w:rPr>
          <w:rFonts w:ascii="Cambria" w:hAnsi="Cambria" w:cs="Calibri"/>
          <w:sz w:val="20"/>
          <w:szCs w:val="22"/>
        </w:rPr>
      </w:pPr>
      <w:r>
        <w:rPr>
          <w:rFonts w:ascii="Cambria" w:hAnsi="Cambria" w:cs="Calibri"/>
          <w:noProof/>
          <w:sz w:val="20"/>
          <w:szCs w:val="22"/>
          <w:lang w:val="es-CR" w:eastAsia="es-CR"/>
        </w:rPr>
        <mc:AlternateContent>
          <mc:Choice Requires="wps">
            <w:drawing>
              <wp:anchor distT="0" distB="0" distL="114300" distR="114300" simplePos="0" relativeHeight="251658240" behindDoc="0" locked="0" layoutInCell="1" allowOverlap="1" wp14:anchorId="5F7F7117" wp14:editId="37226C9A">
                <wp:simplePos x="0" y="0"/>
                <wp:positionH relativeFrom="column">
                  <wp:posOffset>-64770</wp:posOffset>
                </wp:positionH>
                <wp:positionV relativeFrom="paragraph">
                  <wp:posOffset>44227</wp:posOffset>
                </wp:positionV>
                <wp:extent cx="5860473" cy="29689"/>
                <wp:effectExtent l="0" t="0" r="26035" b="27940"/>
                <wp:wrapNone/>
                <wp:docPr id="3" name="3 Conector recto"/>
                <wp:cNvGraphicFramePr/>
                <a:graphic xmlns:a="http://schemas.openxmlformats.org/drawingml/2006/main">
                  <a:graphicData uri="http://schemas.microsoft.com/office/word/2010/wordprocessingShape">
                    <wps:wsp>
                      <wps:cNvCnPr/>
                      <wps:spPr>
                        <a:xfrm flipV="1">
                          <a:off x="0" y="0"/>
                          <a:ext cx="5860473" cy="2968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3AAD63" id="3 Conector recto"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5.1pt,3.5pt" to="456.3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" strokecolor="#4579b8 [3044]"/>
            </w:pict>
          </mc:Fallback>
        </mc:AlternateContent>
      </w:r>
    </w:p>
    <w:p w14:paraId="51353AEC" w14:textId="77777777" w:rsidR="00DB4BD4" w:rsidRDefault="000532CA" w:rsidP="00120090">
      <w:pPr>
        <w:jc w:val="both"/>
        <w:rPr>
          <w:rFonts w:ascii="Cambria" w:hAnsi="Cambria" w:cs="Calibri"/>
          <w:b/>
          <w:sz w:val="20"/>
          <w:szCs w:val="22"/>
        </w:rPr>
      </w:pPr>
      <w:r>
        <w:rPr>
          <w:rFonts w:ascii="Cambria" w:hAnsi="Cambria" w:cs="Calibri"/>
          <w:b/>
          <w:sz w:val="20"/>
          <w:szCs w:val="22"/>
        </w:rPr>
        <w:t>Entrega de archivos</w:t>
      </w:r>
      <w:r w:rsidR="00A76750">
        <w:rPr>
          <w:rFonts w:ascii="Cambria" w:hAnsi="Cambria" w:cs="Calibri"/>
          <w:b/>
          <w:sz w:val="20"/>
          <w:szCs w:val="22"/>
        </w:rPr>
        <w:t>:</w:t>
      </w:r>
    </w:p>
    <w:p w14:paraId="0A4F7224" w14:textId="77777777" w:rsidR="00DB4BD4" w:rsidRPr="00A22CDB" w:rsidRDefault="00DB4BD4" w:rsidP="00120090">
      <w:pPr>
        <w:jc w:val="both"/>
        <w:rPr>
          <w:rFonts w:ascii="Cambria" w:hAnsi="Cambria" w:cs="Calibri"/>
          <w:b/>
          <w:sz w:val="20"/>
          <w:szCs w:val="22"/>
        </w:rPr>
      </w:pPr>
    </w:p>
    <w:p w14:paraId="08EF9E29" w14:textId="77777777" w:rsidR="000532CA" w:rsidRDefault="00DB4BD4" w:rsidP="00120090">
      <w:pPr>
        <w:jc w:val="both"/>
        <w:rPr>
          <w:rFonts w:ascii="Cambria" w:hAnsi="Cambria" w:cs="Calibri"/>
          <w:sz w:val="20"/>
          <w:szCs w:val="22"/>
        </w:rPr>
      </w:pPr>
      <w:r>
        <w:rPr>
          <w:rFonts w:ascii="Cambria" w:hAnsi="Cambria" w:cs="Calibri"/>
          <w:sz w:val="20"/>
          <w:szCs w:val="22"/>
        </w:rPr>
        <w:t>Una vez finalizado</w:t>
      </w:r>
      <w:r w:rsidR="000532CA">
        <w:rPr>
          <w:rFonts w:ascii="Cambria" w:hAnsi="Cambria" w:cs="Calibri"/>
          <w:sz w:val="20"/>
          <w:szCs w:val="22"/>
        </w:rPr>
        <w:t xml:space="preserve"> el ejercicio con sus tres módulos</w:t>
      </w:r>
      <w:r>
        <w:rPr>
          <w:rFonts w:ascii="Cambria" w:hAnsi="Cambria" w:cs="Calibri"/>
          <w:sz w:val="20"/>
          <w:szCs w:val="22"/>
        </w:rPr>
        <w:t>, se debe</w:t>
      </w:r>
      <w:r w:rsidR="004E3DD6">
        <w:rPr>
          <w:rFonts w:ascii="Cambria" w:hAnsi="Cambria" w:cs="Calibri"/>
          <w:sz w:val="20"/>
          <w:szCs w:val="22"/>
        </w:rPr>
        <w:t>n</w:t>
      </w:r>
      <w:r w:rsidR="000532CA">
        <w:rPr>
          <w:rFonts w:ascii="Cambria" w:hAnsi="Cambria" w:cs="Calibri"/>
          <w:sz w:val="20"/>
          <w:szCs w:val="22"/>
        </w:rPr>
        <w:t xml:space="preserve"> entregar a los coordinadores del curso los siguientes archivos electrónicos:</w:t>
      </w:r>
    </w:p>
    <w:p w14:paraId="5AE48A43" w14:textId="77777777" w:rsidR="000532CA" w:rsidRDefault="000532CA" w:rsidP="00120090">
      <w:pPr>
        <w:jc w:val="both"/>
        <w:rPr>
          <w:rFonts w:ascii="Cambria" w:hAnsi="Cambria" w:cs="Calibri"/>
          <w:sz w:val="20"/>
          <w:szCs w:val="22"/>
        </w:rPr>
      </w:pPr>
    </w:p>
    <w:p w14:paraId="6E946E2F" w14:textId="7806AD9F" w:rsidR="000532CA" w:rsidRDefault="000532CA" w:rsidP="000532CA">
      <w:pPr>
        <w:pStyle w:val="Prrafodelista"/>
        <w:numPr>
          <w:ilvl w:val="0"/>
          <w:numId w:val="22"/>
        </w:numPr>
        <w:jc w:val="both"/>
        <w:rPr>
          <w:rFonts w:ascii="Cambria" w:hAnsi="Cambria" w:cs="Calibri"/>
          <w:sz w:val="20"/>
          <w:szCs w:val="22"/>
        </w:rPr>
      </w:pPr>
      <w:r>
        <w:rPr>
          <w:rFonts w:ascii="Cambria" w:hAnsi="Cambria" w:cs="Calibri"/>
          <w:sz w:val="20"/>
          <w:szCs w:val="22"/>
        </w:rPr>
        <w:t>Herramie</w:t>
      </w:r>
      <w:r w:rsidR="009C7CF7">
        <w:rPr>
          <w:rFonts w:ascii="Cambria" w:hAnsi="Cambria" w:cs="Calibri"/>
          <w:sz w:val="20"/>
          <w:szCs w:val="22"/>
        </w:rPr>
        <w:t>nta de Planificación Operativa</w:t>
      </w:r>
    </w:p>
    <w:p w14:paraId="59F2113E" w14:textId="3F3BED6C" w:rsidR="009C7CF7" w:rsidRDefault="009C7CF7" w:rsidP="000532CA">
      <w:pPr>
        <w:pStyle w:val="Prrafodelista"/>
        <w:numPr>
          <w:ilvl w:val="0"/>
          <w:numId w:val="22"/>
        </w:numPr>
        <w:jc w:val="both"/>
        <w:rPr>
          <w:rFonts w:ascii="Cambria" w:hAnsi="Cambria" w:cs="Calibri"/>
          <w:sz w:val="20"/>
          <w:szCs w:val="22"/>
        </w:rPr>
      </w:pPr>
      <w:r>
        <w:rPr>
          <w:rFonts w:ascii="Cambria" w:hAnsi="Cambria" w:cs="Calibri"/>
          <w:sz w:val="20"/>
          <w:szCs w:val="22"/>
        </w:rPr>
        <w:t>Lista con el nombre de cada miembro del grupo</w:t>
      </w:r>
    </w:p>
    <w:p w14:paraId="50F40DEB" w14:textId="77777777" w:rsidR="000532CA" w:rsidRDefault="000532CA" w:rsidP="00120090">
      <w:pPr>
        <w:jc w:val="both"/>
        <w:rPr>
          <w:rFonts w:ascii="Cambria" w:hAnsi="Cambria" w:cs="Calibri"/>
          <w:sz w:val="20"/>
          <w:szCs w:val="22"/>
        </w:rPr>
      </w:pPr>
    </w:p>
    <w:sectPr w:rsidR="000532CA" w:rsidSect="006C1A9C">
      <w:headerReference w:type="default" r:id="rId8"/>
      <w:footerReference w:type="default" r:id="rId9"/>
      <w:pgSz w:w="12242" w:h="15842" w:code="1"/>
      <w:pgMar w:top="798" w:right="1442" w:bottom="127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1296F" w14:textId="77777777" w:rsidR="00DA2C38" w:rsidRDefault="00DA2C38">
      <w:r>
        <w:separator/>
      </w:r>
    </w:p>
  </w:endnote>
  <w:endnote w:type="continuationSeparator" w:id="0">
    <w:p w14:paraId="409833DB" w14:textId="77777777" w:rsidR="00DA2C38" w:rsidRDefault="00DA2C38">
      <w:r>
        <w:continuationSeparator/>
      </w:r>
    </w:p>
  </w:endnote>
  <w:endnote w:type="continuationNotice" w:id="1">
    <w:p w14:paraId="645BE34D" w14:textId="77777777" w:rsidR="00DA2C38" w:rsidRDefault="00DA2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C29B" w14:textId="4BA5D4E4" w:rsidR="00DA2C38" w:rsidRPr="001912B8" w:rsidRDefault="00DA2C38">
    <w:pPr>
      <w:pStyle w:val="Piedepgina"/>
      <w:jc w:val="right"/>
      <w:rPr>
        <w:rFonts w:ascii="Century Gothic" w:hAnsi="Century Gothic"/>
        <w:sz w:val="14"/>
        <w:szCs w:val="14"/>
      </w:rPr>
    </w:pPr>
    <w:r>
      <w:rPr>
        <w:rFonts w:ascii="Century Gothic" w:hAnsi="Century Gothic"/>
        <w:noProof/>
        <w:sz w:val="18"/>
        <w:lang w:val="es-CR" w:eastAsia="es-CR"/>
      </w:rPr>
      <mc:AlternateContent>
        <mc:Choice Requires="wps">
          <w:drawing>
            <wp:anchor distT="0" distB="0" distL="114300" distR="114300" simplePos="0" relativeHeight="251658240" behindDoc="0" locked="0" layoutInCell="1" allowOverlap="1" wp14:anchorId="29042ACD" wp14:editId="1FEAB2D2">
              <wp:simplePos x="0" y="0"/>
              <wp:positionH relativeFrom="column">
                <wp:posOffset>-245110</wp:posOffset>
              </wp:positionH>
              <wp:positionV relativeFrom="paragraph">
                <wp:posOffset>-40005</wp:posOffset>
              </wp:positionV>
              <wp:extent cx="6170295" cy="8255"/>
              <wp:effectExtent l="12065" t="17145" r="18415" b="127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0295" cy="8255"/>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1DE8AD" id="_x0000_t32" coordsize="21600,21600" o:spt="32" o:oned="t" path="m,l21600,21600e" filled="f">
              <v:path arrowok="t" fillok="f" o:connecttype="none"/>
              <o:lock v:ext="edit" shapetype="t"/>
            </v:shapetype>
            <v:shape id="AutoShape 2" o:spid="_x0000_s1026" type="#_x0000_t32" style="position:absolute;margin-left:-19.3pt;margin-top:-3.15pt;width:485.85pt;height:.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" strokecolor="#7f7f7f" strokeweight="1.5pt"/>
          </w:pict>
        </mc:Fallback>
      </mc:AlternateContent>
    </w:r>
    <w:r w:rsidRPr="003F5221">
      <w:rPr>
        <w:rFonts w:ascii="Century Gothic" w:hAnsi="Century Gothic"/>
        <w:sz w:val="18"/>
      </w:rPr>
      <w:t xml:space="preserve">Página </w:t>
    </w:r>
    <w:r w:rsidRPr="003F5221">
      <w:rPr>
        <w:rFonts w:ascii="Century Gothic" w:hAnsi="Century Gothic"/>
        <w:b/>
        <w:bCs/>
        <w:sz w:val="18"/>
      </w:rPr>
      <w:fldChar w:fldCharType="begin"/>
    </w:r>
    <w:r w:rsidRPr="003F5221">
      <w:rPr>
        <w:rFonts w:ascii="Century Gothic" w:hAnsi="Century Gothic"/>
        <w:b/>
        <w:bCs/>
        <w:sz w:val="18"/>
      </w:rPr>
      <w:instrText>PAGE</w:instrText>
    </w:r>
    <w:r w:rsidRPr="003F5221">
      <w:rPr>
        <w:rFonts w:ascii="Century Gothic" w:hAnsi="Century Gothic"/>
        <w:b/>
        <w:bCs/>
        <w:sz w:val="18"/>
      </w:rPr>
      <w:fldChar w:fldCharType="separate"/>
    </w:r>
    <w:r w:rsidR="00B055EE">
      <w:rPr>
        <w:rFonts w:ascii="Century Gothic" w:hAnsi="Century Gothic"/>
        <w:b/>
        <w:bCs/>
        <w:noProof/>
        <w:sz w:val="18"/>
      </w:rPr>
      <w:t>2</w:t>
    </w:r>
    <w:r w:rsidRPr="003F5221">
      <w:rPr>
        <w:rFonts w:ascii="Century Gothic" w:hAnsi="Century Gothic"/>
        <w:b/>
        <w:bCs/>
        <w:sz w:val="18"/>
      </w:rPr>
      <w:fldChar w:fldCharType="end"/>
    </w:r>
    <w:r w:rsidRPr="003F5221">
      <w:rPr>
        <w:rFonts w:ascii="Century Gothic" w:hAnsi="Century Gothic"/>
        <w:sz w:val="18"/>
      </w:rPr>
      <w:t xml:space="preserve"> de </w:t>
    </w:r>
    <w:r w:rsidRPr="003F5221">
      <w:rPr>
        <w:rFonts w:ascii="Century Gothic" w:hAnsi="Century Gothic"/>
        <w:b/>
        <w:bCs/>
        <w:sz w:val="18"/>
      </w:rPr>
      <w:fldChar w:fldCharType="begin"/>
    </w:r>
    <w:r w:rsidRPr="003F5221">
      <w:rPr>
        <w:rFonts w:ascii="Century Gothic" w:hAnsi="Century Gothic"/>
        <w:b/>
        <w:bCs/>
        <w:sz w:val="18"/>
      </w:rPr>
      <w:instrText>NUMPAGES</w:instrText>
    </w:r>
    <w:r w:rsidRPr="003F5221">
      <w:rPr>
        <w:rFonts w:ascii="Century Gothic" w:hAnsi="Century Gothic"/>
        <w:b/>
        <w:bCs/>
        <w:sz w:val="18"/>
      </w:rPr>
      <w:fldChar w:fldCharType="separate"/>
    </w:r>
    <w:r w:rsidR="00B055EE">
      <w:rPr>
        <w:rFonts w:ascii="Century Gothic" w:hAnsi="Century Gothic"/>
        <w:b/>
        <w:bCs/>
        <w:noProof/>
        <w:sz w:val="18"/>
      </w:rPr>
      <w:t>2</w:t>
    </w:r>
    <w:r w:rsidRPr="003F5221">
      <w:rPr>
        <w:rFonts w:ascii="Century Gothic" w:hAnsi="Century Gothic"/>
        <w:b/>
        <w:bCs/>
        <w:sz w:val="18"/>
      </w:rPr>
      <w:fldChar w:fldCharType="end"/>
    </w:r>
    <w:r>
      <w:rPr>
        <w:rFonts w:ascii="Century Gothic" w:hAnsi="Century Gothic"/>
        <w:b/>
        <w:bCs/>
        <w:sz w:val="18"/>
      </w:rPr>
      <w:t xml:space="preserve">  </w:t>
    </w:r>
  </w:p>
  <w:p w14:paraId="1A81F0B1" w14:textId="77777777" w:rsidR="00DA2C38" w:rsidRDefault="00DA2C3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4FA45" w14:textId="77777777" w:rsidR="00DA2C38" w:rsidRDefault="00DA2C38">
      <w:r>
        <w:separator/>
      </w:r>
    </w:p>
  </w:footnote>
  <w:footnote w:type="continuationSeparator" w:id="0">
    <w:p w14:paraId="2421F08C" w14:textId="77777777" w:rsidR="00DA2C38" w:rsidRDefault="00DA2C38">
      <w:r>
        <w:continuationSeparator/>
      </w:r>
    </w:p>
  </w:footnote>
  <w:footnote w:type="continuationNotice" w:id="1">
    <w:p w14:paraId="73559708" w14:textId="77777777" w:rsidR="00DA2C38" w:rsidRDefault="00DA2C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AAE2B" w14:textId="77777777" w:rsidR="00DA2C38" w:rsidRPr="003F5221" w:rsidRDefault="00DA2C38" w:rsidP="00B1070A">
    <w:pPr>
      <w:pStyle w:val="Encabezado"/>
      <w:tabs>
        <w:tab w:val="clear" w:pos="8504"/>
        <w:tab w:val="right" w:pos="9180"/>
      </w:tabs>
      <w:jc w:val="center"/>
      <w:rPr>
        <w:rFonts w:ascii="Century Gothic" w:hAnsi="Century Gothic"/>
        <w:b/>
        <w:bCs/>
        <w:iCs/>
        <w:noProof/>
        <w:sz w:val="18"/>
      </w:rPr>
    </w:pPr>
    <w:r>
      <w:rPr>
        <w:rFonts w:ascii="Century Gothic" w:hAnsi="Century Gothic"/>
        <w:i/>
        <w:noProof/>
        <w:lang w:val="es-CR" w:eastAsia="es-CR"/>
      </w:rPr>
      <w:drawing>
        <wp:anchor distT="0" distB="0" distL="114300" distR="114300" simplePos="0" relativeHeight="251658242" behindDoc="1" locked="0" layoutInCell="1" allowOverlap="1" wp14:anchorId="3EB834F8" wp14:editId="3BD4D6B3">
          <wp:simplePos x="0" y="0"/>
          <wp:positionH relativeFrom="column">
            <wp:posOffset>-149860</wp:posOffset>
          </wp:positionH>
          <wp:positionV relativeFrom="paragraph">
            <wp:posOffset>-152400</wp:posOffset>
          </wp:positionV>
          <wp:extent cx="611505" cy="611505"/>
          <wp:effectExtent l="0" t="0" r="0" b="0"/>
          <wp:wrapTight wrapText="bothSides">
            <wp:wrapPolygon edited="0">
              <wp:start x="0" y="0"/>
              <wp:lineTo x="0" y="20860"/>
              <wp:lineTo x="20860" y="20860"/>
              <wp:lineTo x="20860" y="0"/>
              <wp:lineTo x="0" y="0"/>
            </wp:wrapPolygon>
          </wp:wrapTight>
          <wp:docPr id="5" name="Imagen 5" descr="logo_ccss_p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ccss_pe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Pr="39060A64">
      <w:rPr>
        <w:rFonts w:ascii="Century Gothic" w:hAnsi="Century Gothic"/>
        <w:b/>
        <w:bCs/>
        <w:noProof/>
        <w:sz w:val="18"/>
        <w:szCs w:val="18"/>
      </w:rPr>
      <w:t>Curso Administración de Servicios de Salud</w:t>
    </w:r>
  </w:p>
  <w:p w14:paraId="7102F356" w14:textId="77777777" w:rsidR="00DA2C38" w:rsidRDefault="00DA2C38" w:rsidP="00B1070A">
    <w:pPr>
      <w:pStyle w:val="Encabezado"/>
      <w:tabs>
        <w:tab w:val="clear" w:pos="8504"/>
        <w:tab w:val="left" w:pos="219"/>
        <w:tab w:val="right" w:pos="9099"/>
        <w:tab w:val="right" w:pos="9180"/>
      </w:tabs>
      <w:jc w:val="center"/>
      <w:rPr>
        <w:rFonts w:ascii="Century Gothic" w:hAnsi="Century Gothic"/>
        <w:b/>
        <w:bCs/>
        <w:iCs/>
        <w:noProof/>
        <w:sz w:val="18"/>
      </w:rPr>
    </w:pPr>
    <w:r w:rsidRPr="0083068A">
      <w:rPr>
        <w:rFonts w:ascii="Century Gothic" w:hAnsi="Century Gothic"/>
        <w:b/>
        <w:bCs/>
        <w:iCs/>
        <w:noProof/>
        <w:sz w:val="18"/>
        <w:lang w:val="es-CR" w:eastAsia="es-CR"/>
      </w:rPr>
      <mc:AlternateContent>
        <mc:Choice Requires="wps">
          <w:drawing>
            <wp:anchor distT="0" distB="0" distL="114300" distR="114300" simplePos="0" relativeHeight="251658243" behindDoc="0" locked="0" layoutInCell="1" allowOverlap="1" wp14:anchorId="6F3D6B3D" wp14:editId="2247F7AD">
              <wp:simplePos x="0" y="0"/>
              <wp:positionH relativeFrom="column">
                <wp:posOffset>5027930</wp:posOffset>
              </wp:positionH>
              <wp:positionV relativeFrom="paragraph">
                <wp:posOffset>103175</wp:posOffset>
              </wp:positionV>
              <wp:extent cx="906932" cy="1403985"/>
              <wp:effectExtent l="0" t="0" r="26670" b="1143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932" cy="1403985"/>
                      </a:xfrm>
                      <a:prstGeom prst="rect">
                        <a:avLst/>
                      </a:prstGeom>
                      <a:solidFill>
                        <a:schemeClr val="tx2">
                          <a:lumMod val="75000"/>
                        </a:schemeClr>
                      </a:solidFill>
                      <a:ln w="9525">
                        <a:solidFill>
                          <a:srgbClr val="000000"/>
                        </a:solidFill>
                        <a:miter lim="800000"/>
                        <a:headEnd/>
                        <a:tailEnd/>
                      </a:ln>
                    </wps:spPr>
                    <wps:txbx>
                      <w:txbxContent>
                        <w:p w14:paraId="783FD9F5" w14:textId="48AC9842" w:rsidR="00DA2C38" w:rsidRPr="002A3629" w:rsidRDefault="00FB4626" w:rsidP="00FB4626">
                          <w:pPr>
                            <w:jc w:val="center"/>
                            <w:rPr>
                              <w:b/>
                              <w:sz w:val="16"/>
                              <w:szCs w:val="16"/>
                              <w:lang w:val="es-CR"/>
                            </w:rPr>
                          </w:pPr>
                          <w:r>
                            <w:rPr>
                              <w:b/>
                              <w:sz w:val="16"/>
                              <w:szCs w:val="16"/>
                              <w:lang w:val="es-CR"/>
                            </w:rPr>
                            <w:t>Febrero</w:t>
                          </w:r>
                          <w:r w:rsidR="00DA2C38">
                            <w:rPr>
                              <w:b/>
                              <w:sz w:val="16"/>
                              <w:szCs w:val="16"/>
                              <w:lang w:val="es-CR"/>
                            </w:rPr>
                            <w:t xml:space="preserve"> 20</w:t>
                          </w:r>
                          <w:r>
                            <w:rPr>
                              <w:b/>
                              <w:sz w:val="16"/>
                              <w:szCs w:val="16"/>
                              <w:lang w:val="es-CR"/>
                            </w:rPr>
                            <w:t>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3D6B3D" id="_x0000_t202" coordsize="21600,21600" o:spt="202" path="m,l,21600r21600,l21600,xe">
              <v:stroke joinstyle="miter"/>
              <v:path gradientshapeok="t" o:connecttype="rect"/>
            </v:shapetype>
            <v:shape id="Cuadro de texto 2" o:spid="_x0000_s1026" type="#_x0000_t202" style="position:absolute;left:0;text-align:left;margin-left:395.9pt;margin-top:8.1pt;width:71.4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" fillcolor="#17365d [2415]">
              <v:textbox style="mso-fit-shape-to-text:t">
                <w:txbxContent>
                  <w:p w14:paraId="783FD9F5" w14:textId="48AC9842" w:rsidR="00DA2C38" w:rsidRPr="002A3629" w:rsidRDefault="00FB4626" w:rsidP="00FB4626">
                    <w:pPr>
                      <w:jc w:val="center"/>
                      <w:rPr>
                        <w:b/>
                        <w:sz w:val="16"/>
                        <w:szCs w:val="16"/>
                        <w:lang w:val="es-CR"/>
                      </w:rPr>
                    </w:pPr>
                    <w:r>
                      <w:rPr>
                        <w:b/>
                        <w:sz w:val="16"/>
                        <w:szCs w:val="16"/>
                        <w:lang w:val="es-CR"/>
                      </w:rPr>
                      <w:t>Febrero</w:t>
                    </w:r>
                    <w:r w:rsidR="00DA2C38">
                      <w:rPr>
                        <w:b/>
                        <w:sz w:val="16"/>
                        <w:szCs w:val="16"/>
                        <w:lang w:val="es-CR"/>
                      </w:rPr>
                      <w:t xml:space="preserve"> 20</w:t>
                    </w:r>
                    <w:r>
                      <w:rPr>
                        <w:b/>
                        <w:sz w:val="16"/>
                        <w:szCs w:val="16"/>
                        <w:lang w:val="es-CR"/>
                      </w:rPr>
                      <w:t>20</w:t>
                    </w:r>
                  </w:p>
                </w:txbxContent>
              </v:textbox>
            </v:shape>
          </w:pict>
        </mc:Fallback>
      </mc:AlternateContent>
    </w:r>
    <w:r w:rsidRPr="003F5221">
      <w:rPr>
        <w:rFonts w:ascii="Century Gothic" w:hAnsi="Century Gothic"/>
        <w:b/>
        <w:bCs/>
        <w:iCs/>
        <w:noProof/>
        <w:sz w:val="18"/>
      </w:rPr>
      <w:t>Módulo de Planificación</w:t>
    </w:r>
  </w:p>
  <w:p w14:paraId="1D2255F1" w14:textId="77777777" w:rsidR="00DA2C38" w:rsidRPr="00583103" w:rsidRDefault="00DA2C38" w:rsidP="00B1070A">
    <w:pPr>
      <w:pStyle w:val="Encabezado"/>
      <w:tabs>
        <w:tab w:val="clear" w:pos="8504"/>
        <w:tab w:val="right" w:pos="9180"/>
      </w:tabs>
      <w:jc w:val="center"/>
      <w:rPr>
        <w:rFonts w:ascii="Century Gothic" w:hAnsi="Century Gothic"/>
        <w:b/>
        <w:bCs/>
        <w:i/>
        <w:iCs/>
        <w:noProof/>
        <w:sz w:val="18"/>
      </w:rPr>
    </w:pPr>
    <w:r w:rsidRPr="003F5221">
      <w:rPr>
        <w:rFonts w:ascii="Century Gothic" w:hAnsi="Century Gothic"/>
        <w:b/>
        <w:bCs/>
        <w:i/>
        <w:iCs/>
        <w:noProof/>
        <w:sz w:val="18"/>
      </w:rPr>
      <w:t>Caso P</w:t>
    </w:r>
    <w:r>
      <w:rPr>
        <w:rFonts w:ascii="Century Gothic" w:hAnsi="Century Gothic"/>
        <w:b/>
        <w:bCs/>
        <w:i/>
        <w:iCs/>
        <w:noProof/>
        <w:sz w:val="18"/>
      </w:rPr>
      <w:t>ráctico: Planificación Operativa</w:t>
    </w:r>
  </w:p>
  <w:p w14:paraId="77DB0933" w14:textId="77777777" w:rsidR="00DA2C38" w:rsidRDefault="00DA2C38" w:rsidP="00A94813">
    <w:pPr>
      <w:pStyle w:val="Encabezado"/>
      <w:tabs>
        <w:tab w:val="clear" w:pos="8504"/>
        <w:tab w:val="right" w:pos="9180"/>
      </w:tabs>
      <w:jc w:val="right"/>
      <w:rPr>
        <w:b/>
        <w:bCs/>
        <w:i/>
        <w:iCs/>
        <w:sz w:val="18"/>
      </w:rPr>
    </w:pPr>
    <w:r>
      <w:rPr>
        <w:b/>
        <w:bCs/>
        <w:i/>
        <w:iCs/>
        <w:noProof/>
        <w:sz w:val="18"/>
        <w:lang w:val="es-CR" w:eastAsia="es-CR"/>
      </w:rPr>
      <mc:AlternateContent>
        <mc:Choice Requires="wps">
          <w:drawing>
            <wp:anchor distT="0" distB="0" distL="114300" distR="114300" simplePos="0" relativeHeight="251658241" behindDoc="0" locked="0" layoutInCell="1" allowOverlap="1" wp14:anchorId="3DF56CB5" wp14:editId="0B5832D3">
              <wp:simplePos x="0" y="0"/>
              <wp:positionH relativeFrom="column">
                <wp:posOffset>-229870</wp:posOffset>
              </wp:positionH>
              <wp:positionV relativeFrom="paragraph">
                <wp:posOffset>69850</wp:posOffset>
              </wp:positionV>
              <wp:extent cx="6170295" cy="8255"/>
              <wp:effectExtent l="17780" t="12700" r="12700" b="1714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0295" cy="8255"/>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918DE8" id="_x0000_t32" coordsize="21600,21600" o:spt="32" o:oned="t" path="m,l21600,21600e" filled="f">
              <v:path arrowok="t" fillok="f" o:connecttype="none"/>
              <o:lock v:ext="edit" shapetype="t"/>
            </v:shapetype>
            <v:shape id="AutoShape 3" o:spid="_x0000_s1026" type="#_x0000_t32" style="position:absolute;margin-left:-18.1pt;margin-top:5.5pt;width:485.85pt;height:.65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" strokecolor="#7f7f7f" strokeweight="1.5pt"/>
          </w:pict>
        </mc:Fallback>
      </mc:AlternateContent>
    </w:r>
    <w:r>
      <w:rPr>
        <w:b/>
        <w:bCs/>
        <w:i/>
        <w:iCs/>
        <w:noProof/>
        <w:sz w:val="18"/>
      </w:rPr>
      <w:tab/>
    </w:r>
    <w:r>
      <w:rPr>
        <w:b/>
        <w:bCs/>
        <w:i/>
        <w:iCs/>
        <w:noProof/>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06DE"/>
    <w:multiLevelType w:val="hybridMultilevel"/>
    <w:tmpl w:val="508EDF26"/>
    <w:lvl w:ilvl="0" w:tplc="EEF6119C">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0A7B420D"/>
    <w:multiLevelType w:val="hybridMultilevel"/>
    <w:tmpl w:val="64DA752A"/>
    <w:lvl w:ilvl="0" w:tplc="A84ABFB4">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C677068"/>
    <w:multiLevelType w:val="hybridMultilevel"/>
    <w:tmpl w:val="347839FE"/>
    <w:lvl w:ilvl="0" w:tplc="799842F4">
      <w:start w:val="4"/>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0E9760A0"/>
    <w:multiLevelType w:val="hybridMultilevel"/>
    <w:tmpl w:val="30987F5C"/>
    <w:lvl w:ilvl="0" w:tplc="B9FC913C">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4" w15:restartNumberingAfterBreak="0">
    <w:nsid w:val="11691EAE"/>
    <w:multiLevelType w:val="hybridMultilevel"/>
    <w:tmpl w:val="861A0D66"/>
    <w:lvl w:ilvl="0" w:tplc="45E6099C">
      <w:start w:val="1"/>
      <w:numFmt w:val="upperLetter"/>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5" w15:restartNumberingAfterBreak="0">
    <w:nsid w:val="19324FF4"/>
    <w:multiLevelType w:val="hybridMultilevel"/>
    <w:tmpl w:val="03F2DC1C"/>
    <w:lvl w:ilvl="0" w:tplc="140A000F">
      <w:start w:val="1"/>
      <w:numFmt w:val="decimal"/>
      <w:lvlText w:val="%1."/>
      <w:lvlJc w:val="left"/>
      <w:pPr>
        <w:ind w:left="36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199D5258"/>
    <w:multiLevelType w:val="hybridMultilevel"/>
    <w:tmpl w:val="8542D994"/>
    <w:lvl w:ilvl="0" w:tplc="140A0015">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7" w15:restartNumberingAfterBreak="0">
    <w:nsid w:val="1F0C42C0"/>
    <w:multiLevelType w:val="hybridMultilevel"/>
    <w:tmpl w:val="F9A83A56"/>
    <w:lvl w:ilvl="0" w:tplc="140A0001">
      <w:start w:val="1"/>
      <w:numFmt w:val="bullet"/>
      <w:lvlText w:val=""/>
      <w:lvlJc w:val="left"/>
      <w:pPr>
        <w:ind w:left="720" w:hanging="360"/>
      </w:pPr>
      <w:rPr>
        <w:rFonts w:ascii="Symbol" w:hAnsi="Symbol"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F897920"/>
    <w:multiLevelType w:val="hybridMultilevel"/>
    <w:tmpl w:val="198C656A"/>
    <w:lvl w:ilvl="0" w:tplc="140A0015">
      <w:start w:val="1"/>
      <w:numFmt w:val="upperLetter"/>
      <w:lvlText w:val="%1."/>
      <w:lvlJc w:val="left"/>
      <w:pPr>
        <w:ind w:left="360" w:hanging="360"/>
      </w:pPr>
    </w:lvl>
    <w:lvl w:ilvl="1" w:tplc="140A0019">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9" w15:restartNumberingAfterBreak="0">
    <w:nsid w:val="239303DA"/>
    <w:multiLevelType w:val="hybridMultilevel"/>
    <w:tmpl w:val="B19E7982"/>
    <w:lvl w:ilvl="0" w:tplc="125A63A8">
      <w:start w:val="1"/>
      <w:numFmt w:val="decimal"/>
      <w:lvlText w:val="%1."/>
      <w:lvlJc w:val="left"/>
      <w:pPr>
        <w:ind w:left="720" w:hanging="360"/>
      </w:pPr>
      <w:rPr>
        <w:rFonts w:hint="default"/>
        <w:b w:val="0"/>
        <w:u w:val="non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15:restartNumberingAfterBreak="0">
    <w:nsid w:val="29DA573D"/>
    <w:multiLevelType w:val="hybridMultilevel"/>
    <w:tmpl w:val="33D4AF30"/>
    <w:lvl w:ilvl="0" w:tplc="FFFFFFFF">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2A506D32"/>
    <w:multiLevelType w:val="hybridMultilevel"/>
    <w:tmpl w:val="E5D0163E"/>
    <w:lvl w:ilvl="0" w:tplc="140A0015">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2" w15:restartNumberingAfterBreak="0">
    <w:nsid w:val="2F2134F9"/>
    <w:multiLevelType w:val="hybridMultilevel"/>
    <w:tmpl w:val="DAAEFAC8"/>
    <w:lvl w:ilvl="0" w:tplc="140A0015">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3" w15:restartNumberingAfterBreak="0">
    <w:nsid w:val="50C55DDE"/>
    <w:multiLevelType w:val="hybridMultilevel"/>
    <w:tmpl w:val="F3801AB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15:restartNumberingAfterBreak="0">
    <w:nsid w:val="51D17572"/>
    <w:multiLevelType w:val="hybridMultilevel"/>
    <w:tmpl w:val="EA94F4BA"/>
    <w:lvl w:ilvl="0" w:tplc="0B32BEE4">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C0B5DB3"/>
    <w:multiLevelType w:val="hybridMultilevel"/>
    <w:tmpl w:val="D7D217B0"/>
    <w:lvl w:ilvl="0" w:tplc="8256B0C2">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D943CB0"/>
    <w:multiLevelType w:val="hybridMultilevel"/>
    <w:tmpl w:val="C59C9FA8"/>
    <w:lvl w:ilvl="0" w:tplc="67ACB94A">
      <w:start w:val="1"/>
      <w:numFmt w:val="upperLetter"/>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7" w15:restartNumberingAfterBreak="0">
    <w:nsid w:val="5DE56ADB"/>
    <w:multiLevelType w:val="hybridMultilevel"/>
    <w:tmpl w:val="39DAD33E"/>
    <w:lvl w:ilvl="0" w:tplc="76C03504">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8" w15:restartNumberingAfterBreak="0">
    <w:nsid w:val="692D2D9C"/>
    <w:multiLevelType w:val="hybridMultilevel"/>
    <w:tmpl w:val="603449A8"/>
    <w:lvl w:ilvl="0" w:tplc="2C5041F6">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6962232D"/>
    <w:multiLevelType w:val="hybridMultilevel"/>
    <w:tmpl w:val="53FEC758"/>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6D5B19C0"/>
    <w:multiLevelType w:val="hybridMultilevel"/>
    <w:tmpl w:val="4634AFCE"/>
    <w:lvl w:ilvl="0" w:tplc="8C727048">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72480618"/>
    <w:multiLevelType w:val="hybridMultilevel"/>
    <w:tmpl w:val="07BE5668"/>
    <w:lvl w:ilvl="0" w:tplc="04BE27C4">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73832C12"/>
    <w:multiLevelType w:val="hybridMultilevel"/>
    <w:tmpl w:val="CB62F50A"/>
    <w:lvl w:ilvl="0" w:tplc="416076DA">
      <w:start w:val="2"/>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15:restartNumberingAfterBreak="0">
    <w:nsid w:val="785B0CCC"/>
    <w:multiLevelType w:val="hybridMultilevel"/>
    <w:tmpl w:val="7772BF7A"/>
    <w:lvl w:ilvl="0" w:tplc="353211C4">
      <w:start w:val="1"/>
      <w:numFmt w:val="decimal"/>
      <w:lvlText w:val="%1."/>
      <w:lvlJc w:val="left"/>
      <w:pPr>
        <w:ind w:left="720" w:hanging="360"/>
      </w:pPr>
      <w:rPr>
        <w:rFonts w:hint="default"/>
        <w:b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4" w15:restartNumberingAfterBreak="0">
    <w:nsid w:val="7FDA2435"/>
    <w:multiLevelType w:val="hybridMultilevel"/>
    <w:tmpl w:val="72744FB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10"/>
  </w:num>
  <w:num w:numId="2">
    <w:abstractNumId w:val="13"/>
  </w:num>
  <w:num w:numId="3">
    <w:abstractNumId w:val="8"/>
  </w:num>
  <w:num w:numId="4">
    <w:abstractNumId w:val="7"/>
  </w:num>
  <w:num w:numId="5">
    <w:abstractNumId w:val="3"/>
  </w:num>
  <w:num w:numId="6">
    <w:abstractNumId w:val="1"/>
  </w:num>
  <w:num w:numId="7">
    <w:abstractNumId w:val="15"/>
  </w:num>
  <w:num w:numId="8">
    <w:abstractNumId w:val="11"/>
  </w:num>
  <w:num w:numId="9">
    <w:abstractNumId w:val="6"/>
  </w:num>
  <w:num w:numId="10">
    <w:abstractNumId w:val="12"/>
  </w:num>
  <w:num w:numId="11">
    <w:abstractNumId w:val="17"/>
  </w:num>
  <w:num w:numId="12">
    <w:abstractNumId w:val="20"/>
  </w:num>
  <w:num w:numId="13">
    <w:abstractNumId w:val="14"/>
  </w:num>
  <w:num w:numId="14">
    <w:abstractNumId w:val="22"/>
  </w:num>
  <w:num w:numId="15">
    <w:abstractNumId w:val="2"/>
  </w:num>
  <w:num w:numId="16">
    <w:abstractNumId w:val="16"/>
  </w:num>
  <w:num w:numId="17">
    <w:abstractNumId w:val="4"/>
  </w:num>
  <w:num w:numId="18">
    <w:abstractNumId w:val="21"/>
  </w:num>
  <w:num w:numId="19">
    <w:abstractNumId w:val="0"/>
  </w:num>
  <w:num w:numId="20">
    <w:abstractNumId w:val="18"/>
  </w:num>
  <w:num w:numId="21">
    <w:abstractNumId w:val="5"/>
  </w:num>
  <w:num w:numId="22">
    <w:abstractNumId w:val="19"/>
  </w:num>
  <w:num w:numId="23">
    <w:abstractNumId w:val="24"/>
  </w:num>
  <w:num w:numId="24">
    <w:abstractNumId w:val="23"/>
  </w:num>
  <w:num w:numId="2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A18"/>
    <w:rsid w:val="00000201"/>
    <w:rsid w:val="0000129C"/>
    <w:rsid w:val="000027FF"/>
    <w:rsid w:val="00005ED2"/>
    <w:rsid w:val="00007633"/>
    <w:rsid w:val="00010B02"/>
    <w:rsid w:val="00013BF5"/>
    <w:rsid w:val="00014076"/>
    <w:rsid w:val="0001478A"/>
    <w:rsid w:val="00016FAF"/>
    <w:rsid w:val="0001751C"/>
    <w:rsid w:val="00017E1A"/>
    <w:rsid w:val="0002038B"/>
    <w:rsid w:val="00020B1C"/>
    <w:rsid w:val="00021B33"/>
    <w:rsid w:val="00025A36"/>
    <w:rsid w:val="00027665"/>
    <w:rsid w:val="00033004"/>
    <w:rsid w:val="00033B05"/>
    <w:rsid w:val="0003412B"/>
    <w:rsid w:val="00037728"/>
    <w:rsid w:val="00040417"/>
    <w:rsid w:val="000434E6"/>
    <w:rsid w:val="00044233"/>
    <w:rsid w:val="0004780A"/>
    <w:rsid w:val="00047F76"/>
    <w:rsid w:val="00051366"/>
    <w:rsid w:val="000532CA"/>
    <w:rsid w:val="00053A2E"/>
    <w:rsid w:val="00053EF5"/>
    <w:rsid w:val="00054608"/>
    <w:rsid w:val="00054920"/>
    <w:rsid w:val="00054E5E"/>
    <w:rsid w:val="00061A71"/>
    <w:rsid w:val="0006325E"/>
    <w:rsid w:val="00064113"/>
    <w:rsid w:val="00064246"/>
    <w:rsid w:val="0006435B"/>
    <w:rsid w:val="00065A6C"/>
    <w:rsid w:val="00066028"/>
    <w:rsid w:val="000667C6"/>
    <w:rsid w:val="0007037E"/>
    <w:rsid w:val="000710C2"/>
    <w:rsid w:val="000716DD"/>
    <w:rsid w:val="00072795"/>
    <w:rsid w:val="00073320"/>
    <w:rsid w:val="00081DC0"/>
    <w:rsid w:val="000833A3"/>
    <w:rsid w:val="00083BCF"/>
    <w:rsid w:val="00086A77"/>
    <w:rsid w:val="00086DE1"/>
    <w:rsid w:val="00087DF2"/>
    <w:rsid w:val="00092238"/>
    <w:rsid w:val="000934D4"/>
    <w:rsid w:val="00093CFF"/>
    <w:rsid w:val="00096DFF"/>
    <w:rsid w:val="000A0849"/>
    <w:rsid w:val="000A267C"/>
    <w:rsid w:val="000A2A0B"/>
    <w:rsid w:val="000A2E76"/>
    <w:rsid w:val="000A4066"/>
    <w:rsid w:val="000A448A"/>
    <w:rsid w:val="000B17A1"/>
    <w:rsid w:val="000B507C"/>
    <w:rsid w:val="000B6AC5"/>
    <w:rsid w:val="000B762D"/>
    <w:rsid w:val="000C46C8"/>
    <w:rsid w:val="000C6663"/>
    <w:rsid w:val="000C6740"/>
    <w:rsid w:val="000C6909"/>
    <w:rsid w:val="000C6AA9"/>
    <w:rsid w:val="000D1B6D"/>
    <w:rsid w:val="000D320C"/>
    <w:rsid w:val="000D39E8"/>
    <w:rsid w:val="000D4232"/>
    <w:rsid w:val="000D4A60"/>
    <w:rsid w:val="000D4FC2"/>
    <w:rsid w:val="000D5312"/>
    <w:rsid w:val="000D5AC1"/>
    <w:rsid w:val="000D5D59"/>
    <w:rsid w:val="000D7371"/>
    <w:rsid w:val="000E043B"/>
    <w:rsid w:val="000E2D0A"/>
    <w:rsid w:val="000E3528"/>
    <w:rsid w:val="000E50B1"/>
    <w:rsid w:val="000E5A00"/>
    <w:rsid w:val="000F0DF2"/>
    <w:rsid w:val="000F238D"/>
    <w:rsid w:val="000F28E0"/>
    <w:rsid w:val="000F353F"/>
    <w:rsid w:val="00100D56"/>
    <w:rsid w:val="0010242B"/>
    <w:rsid w:val="001029D3"/>
    <w:rsid w:val="00106236"/>
    <w:rsid w:val="001069C2"/>
    <w:rsid w:val="0010718C"/>
    <w:rsid w:val="001073F0"/>
    <w:rsid w:val="001105DC"/>
    <w:rsid w:val="00110FA6"/>
    <w:rsid w:val="00111378"/>
    <w:rsid w:val="00111979"/>
    <w:rsid w:val="00111D44"/>
    <w:rsid w:val="00113060"/>
    <w:rsid w:val="001137F7"/>
    <w:rsid w:val="00116321"/>
    <w:rsid w:val="00120090"/>
    <w:rsid w:val="00121167"/>
    <w:rsid w:val="00121C79"/>
    <w:rsid w:val="00121E76"/>
    <w:rsid w:val="001223EB"/>
    <w:rsid w:val="00122571"/>
    <w:rsid w:val="0012264F"/>
    <w:rsid w:val="00122A01"/>
    <w:rsid w:val="001235B4"/>
    <w:rsid w:val="001253F3"/>
    <w:rsid w:val="00125D0C"/>
    <w:rsid w:val="001348E7"/>
    <w:rsid w:val="00135C48"/>
    <w:rsid w:val="001372AF"/>
    <w:rsid w:val="001403C6"/>
    <w:rsid w:val="00141750"/>
    <w:rsid w:val="00141AA8"/>
    <w:rsid w:val="00143264"/>
    <w:rsid w:val="00143F2E"/>
    <w:rsid w:val="00144F43"/>
    <w:rsid w:val="00151171"/>
    <w:rsid w:val="00156076"/>
    <w:rsid w:val="001573C1"/>
    <w:rsid w:val="001574F8"/>
    <w:rsid w:val="00161318"/>
    <w:rsid w:val="0016299C"/>
    <w:rsid w:val="00165346"/>
    <w:rsid w:val="00165442"/>
    <w:rsid w:val="00165A18"/>
    <w:rsid w:val="00165F44"/>
    <w:rsid w:val="0016605B"/>
    <w:rsid w:val="00166EC4"/>
    <w:rsid w:val="00171247"/>
    <w:rsid w:val="0017239C"/>
    <w:rsid w:val="00172508"/>
    <w:rsid w:val="001736DF"/>
    <w:rsid w:val="001757F5"/>
    <w:rsid w:val="001759D7"/>
    <w:rsid w:val="001762D8"/>
    <w:rsid w:val="00176EE0"/>
    <w:rsid w:val="00180A15"/>
    <w:rsid w:val="00181879"/>
    <w:rsid w:val="0018192B"/>
    <w:rsid w:val="001823E1"/>
    <w:rsid w:val="00184F5D"/>
    <w:rsid w:val="00185809"/>
    <w:rsid w:val="00187408"/>
    <w:rsid w:val="00187CC0"/>
    <w:rsid w:val="00190F92"/>
    <w:rsid w:val="001912B8"/>
    <w:rsid w:val="00193012"/>
    <w:rsid w:val="0019637A"/>
    <w:rsid w:val="001A5062"/>
    <w:rsid w:val="001A7B8C"/>
    <w:rsid w:val="001B24D7"/>
    <w:rsid w:val="001B5600"/>
    <w:rsid w:val="001B5E3A"/>
    <w:rsid w:val="001B64DC"/>
    <w:rsid w:val="001B6F27"/>
    <w:rsid w:val="001C15B0"/>
    <w:rsid w:val="001C3575"/>
    <w:rsid w:val="001C3FCA"/>
    <w:rsid w:val="001C65BB"/>
    <w:rsid w:val="001C7D93"/>
    <w:rsid w:val="001D3E17"/>
    <w:rsid w:val="001D4539"/>
    <w:rsid w:val="001D536F"/>
    <w:rsid w:val="001D5DE6"/>
    <w:rsid w:val="001E3902"/>
    <w:rsid w:val="001E4652"/>
    <w:rsid w:val="001E5728"/>
    <w:rsid w:val="001F0204"/>
    <w:rsid w:val="001F0CAA"/>
    <w:rsid w:val="001F1731"/>
    <w:rsid w:val="001F1BC3"/>
    <w:rsid w:val="001F3CD6"/>
    <w:rsid w:val="001F5FBD"/>
    <w:rsid w:val="001F66D8"/>
    <w:rsid w:val="001F6C91"/>
    <w:rsid w:val="0020241F"/>
    <w:rsid w:val="0020603D"/>
    <w:rsid w:val="002068F1"/>
    <w:rsid w:val="0021128F"/>
    <w:rsid w:val="002114DB"/>
    <w:rsid w:val="00211897"/>
    <w:rsid w:val="00211BC7"/>
    <w:rsid w:val="00212CAC"/>
    <w:rsid w:val="00214F5E"/>
    <w:rsid w:val="00215574"/>
    <w:rsid w:val="0021633B"/>
    <w:rsid w:val="00217221"/>
    <w:rsid w:val="00217546"/>
    <w:rsid w:val="00217CBF"/>
    <w:rsid w:val="002205FA"/>
    <w:rsid w:val="00220670"/>
    <w:rsid w:val="002212C9"/>
    <w:rsid w:val="00222D7E"/>
    <w:rsid w:val="0022456C"/>
    <w:rsid w:val="002245E8"/>
    <w:rsid w:val="00224771"/>
    <w:rsid w:val="002309AE"/>
    <w:rsid w:val="00231E60"/>
    <w:rsid w:val="00232D2A"/>
    <w:rsid w:val="00233299"/>
    <w:rsid w:val="00233342"/>
    <w:rsid w:val="002335AD"/>
    <w:rsid w:val="0023474E"/>
    <w:rsid w:val="00234856"/>
    <w:rsid w:val="00234C0A"/>
    <w:rsid w:val="002361F6"/>
    <w:rsid w:val="00237048"/>
    <w:rsid w:val="002421C4"/>
    <w:rsid w:val="00247946"/>
    <w:rsid w:val="00250A93"/>
    <w:rsid w:val="002511C8"/>
    <w:rsid w:val="002536F9"/>
    <w:rsid w:val="00253D52"/>
    <w:rsid w:val="0025461F"/>
    <w:rsid w:val="002557E6"/>
    <w:rsid w:val="002601DF"/>
    <w:rsid w:val="00265D3F"/>
    <w:rsid w:val="00267B53"/>
    <w:rsid w:val="00271657"/>
    <w:rsid w:val="002722AD"/>
    <w:rsid w:val="002742F0"/>
    <w:rsid w:val="00274940"/>
    <w:rsid w:val="0027612A"/>
    <w:rsid w:val="0027719A"/>
    <w:rsid w:val="002849E0"/>
    <w:rsid w:val="00287E0B"/>
    <w:rsid w:val="00287E9A"/>
    <w:rsid w:val="0029014D"/>
    <w:rsid w:val="00291F2A"/>
    <w:rsid w:val="0029324E"/>
    <w:rsid w:val="002937A5"/>
    <w:rsid w:val="00296336"/>
    <w:rsid w:val="00296E60"/>
    <w:rsid w:val="0029740F"/>
    <w:rsid w:val="00297A21"/>
    <w:rsid w:val="00297C82"/>
    <w:rsid w:val="002A06D6"/>
    <w:rsid w:val="002A0EDE"/>
    <w:rsid w:val="002A3629"/>
    <w:rsid w:val="002A3FB1"/>
    <w:rsid w:val="002A4A7E"/>
    <w:rsid w:val="002A4EDC"/>
    <w:rsid w:val="002B0A22"/>
    <w:rsid w:val="002B1337"/>
    <w:rsid w:val="002B28D3"/>
    <w:rsid w:val="002B419F"/>
    <w:rsid w:val="002B5526"/>
    <w:rsid w:val="002C0758"/>
    <w:rsid w:val="002C1073"/>
    <w:rsid w:val="002C2777"/>
    <w:rsid w:val="002C3E3D"/>
    <w:rsid w:val="002C64C0"/>
    <w:rsid w:val="002C7216"/>
    <w:rsid w:val="002C7622"/>
    <w:rsid w:val="002D033B"/>
    <w:rsid w:val="002D1881"/>
    <w:rsid w:val="002D195C"/>
    <w:rsid w:val="002D5DA0"/>
    <w:rsid w:val="002D7C93"/>
    <w:rsid w:val="002E05B8"/>
    <w:rsid w:val="002E1C8A"/>
    <w:rsid w:val="002E32BA"/>
    <w:rsid w:val="002E45B7"/>
    <w:rsid w:val="002E4F47"/>
    <w:rsid w:val="002E6447"/>
    <w:rsid w:val="002F2D05"/>
    <w:rsid w:val="002F327B"/>
    <w:rsid w:val="002F5A64"/>
    <w:rsid w:val="002F7506"/>
    <w:rsid w:val="003008EE"/>
    <w:rsid w:val="00300D35"/>
    <w:rsid w:val="00301534"/>
    <w:rsid w:val="003016CC"/>
    <w:rsid w:val="00301C56"/>
    <w:rsid w:val="00303B6E"/>
    <w:rsid w:val="00312134"/>
    <w:rsid w:val="003227AE"/>
    <w:rsid w:val="003231A5"/>
    <w:rsid w:val="00324D0C"/>
    <w:rsid w:val="00325212"/>
    <w:rsid w:val="00325E51"/>
    <w:rsid w:val="003306EC"/>
    <w:rsid w:val="003311A3"/>
    <w:rsid w:val="0033559E"/>
    <w:rsid w:val="00335D22"/>
    <w:rsid w:val="0033706D"/>
    <w:rsid w:val="003404C7"/>
    <w:rsid w:val="00341148"/>
    <w:rsid w:val="00347661"/>
    <w:rsid w:val="00347928"/>
    <w:rsid w:val="00347DB7"/>
    <w:rsid w:val="00351542"/>
    <w:rsid w:val="003516BA"/>
    <w:rsid w:val="00352DD3"/>
    <w:rsid w:val="00355740"/>
    <w:rsid w:val="00356E65"/>
    <w:rsid w:val="00361364"/>
    <w:rsid w:val="00362845"/>
    <w:rsid w:val="00362DF7"/>
    <w:rsid w:val="00367096"/>
    <w:rsid w:val="00367448"/>
    <w:rsid w:val="00367DB3"/>
    <w:rsid w:val="00371B2F"/>
    <w:rsid w:val="00372865"/>
    <w:rsid w:val="00373EED"/>
    <w:rsid w:val="003742A4"/>
    <w:rsid w:val="003754A6"/>
    <w:rsid w:val="00375759"/>
    <w:rsid w:val="003763C9"/>
    <w:rsid w:val="00376618"/>
    <w:rsid w:val="00376C2A"/>
    <w:rsid w:val="00377BD4"/>
    <w:rsid w:val="00380E80"/>
    <w:rsid w:val="00381A8B"/>
    <w:rsid w:val="00385105"/>
    <w:rsid w:val="00386896"/>
    <w:rsid w:val="00387B7B"/>
    <w:rsid w:val="00392BF5"/>
    <w:rsid w:val="00396011"/>
    <w:rsid w:val="003A089C"/>
    <w:rsid w:val="003A0A7F"/>
    <w:rsid w:val="003A2608"/>
    <w:rsid w:val="003A5DC8"/>
    <w:rsid w:val="003A6986"/>
    <w:rsid w:val="003A7A76"/>
    <w:rsid w:val="003B0362"/>
    <w:rsid w:val="003B5E4F"/>
    <w:rsid w:val="003B6BCE"/>
    <w:rsid w:val="003C193E"/>
    <w:rsid w:val="003C22FD"/>
    <w:rsid w:val="003C2972"/>
    <w:rsid w:val="003C3CF1"/>
    <w:rsid w:val="003C46B7"/>
    <w:rsid w:val="003C4C66"/>
    <w:rsid w:val="003C5051"/>
    <w:rsid w:val="003C6B48"/>
    <w:rsid w:val="003C766C"/>
    <w:rsid w:val="003C7BF9"/>
    <w:rsid w:val="003D19D0"/>
    <w:rsid w:val="003D1BA4"/>
    <w:rsid w:val="003D35ED"/>
    <w:rsid w:val="003D3643"/>
    <w:rsid w:val="003D7563"/>
    <w:rsid w:val="003E030E"/>
    <w:rsid w:val="003E0EF6"/>
    <w:rsid w:val="003E2ECC"/>
    <w:rsid w:val="003E32F7"/>
    <w:rsid w:val="003E3A07"/>
    <w:rsid w:val="003E4ABB"/>
    <w:rsid w:val="003E4CCD"/>
    <w:rsid w:val="003E4CF7"/>
    <w:rsid w:val="003E4FAD"/>
    <w:rsid w:val="003E5297"/>
    <w:rsid w:val="003E564D"/>
    <w:rsid w:val="003F0C8D"/>
    <w:rsid w:val="003F11EB"/>
    <w:rsid w:val="003F13E2"/>
    <w:rsid w:val="003F152C"/>
    <w:rsid w:val="003F2260"/>
    <w:rsid w:val="003F3707"/>
    <w:rsid w:val="003F37FD"/>
    <w:rsid w:val="003F5221"/>
    <w:rsid w:val="00401763"/>
    <w:rsid w:val="0040215D"/>
    <w:rsid w:val="0040241C"/>
    <w:rsid w:val="004037C8"/>
    <w:rsid w:val="00404FB2"/>
    <w:rsid w:val="00406C8F"/>
    <w:rsid w:val="00407D5E"/>
    <w:rsid w:val="00411CAC"/>
    <w:rsid w:val="00414048"/>
    <w:rsid w:val="004144A4"/>
    <w:rsid w:val="0041699A"/>
    <w:rsid w:val="00420968"/>
    <w:rsid w:val="00420F6A"/>
    <w:rsid w:val="00421C9E"/>
    <w:rsid w:val="0042394A"/>
    <w:rsid w:val="00424F1C"/>
    <w:rsid w:val="00427F31"/>
    <w:rsid w:val="0043005F"/>
    <w:rsid w:val="00430742"/>
    <w:rsid w:val="00430DE1"/>
    <w:rsid w:val="00435A92"/>
    <w:rsid w:val="004367A0"/>
    <w:rsid w:val="004371B9"/>
    <w:rsid w:val="004376B8"/>
    <w:rsid w:val="00440F07"/>
    <w:rsid w:val="00443202"/>
    <w:rsid w:val="004443CA"/>
    <w:rsid w:val="004458A6"/>
    <w:rsid w:val="004520AB"/>
    <w:rsid w:val="00453FC0"/>
    <w:rsid w:val="004542D9"/>
    <w:rsid w:val="004547F8"/>
    <w:rsid w:val="0045626B"/>
    <w:rsid w:val="004566C3"/>
    <w:rsid w:val="004627CC"/>
    <w:rsid w:val="00464D2C"/>
    <w:rsid w:val="00464F86"/>
    <w:rsid w:val="004669E7"/>
    <w:rsid w:val="00466C8C"/>
    <w:rsid w:val="00470F1E"/>
    <w:rsid w:val="00471385"/>
    <w:rsid w:val="00471E91"/>
    <w:rsid w:val="00471F6F"/>
    <w:rsid w:val="004734CA"/>
    <w:rsid w:val="00474973"/>
    <w:rsid w:val="00475730"/>
    <w:rsid w:val="004808B0"/>
    <w:rsid w:val="004812EC"/>
    <w:rsid w:val="00482B16"/>
    <w:rsid w:val="00484ACC"/>
    <w:rsid w:val="0048532E"/>
    <w:rsid w:val="00487A5D"/>
    <w:rsid w:val="00491AFC"/>
    <w:rsid w:val="00494549"/>
    <w:rsid w:val="004950DF"/>
    <w:rsid w:val="00497AB7"/>
    <w:rsid w:val="004A0550"/>
    <w:rsid w:val="004A0556"/>
    <w:rsid w:val="004A2DE6"/>
    <w:rsid w:val="004A6D5C"/>
    <w:rsid w:val="004A72C4"/>
    <w:rsid w:val="004A7977"/>
    <w:rsid w:val="004B077B"/>
    <w:rsid w:val="004B0C91"/>
    <w:rsid w:val="004B218D"/>
    <w:rsid w:val="004B2BFE"/>
    <w:rsid w:val="004B2FD3"/>
    <w:rsid w:val="004B30F0"/>
    <w:rsid w:val="004B4C2C"/>
    <w:rsid w:val="004B5C9B"/>
    <w:rsid w:val="004C148F"/>
    <w:rsid w:val="004C17D1"/>
    <w:rsid w:val="004C21CC"/>
    <w:rsid w:val="004C76BE"/>
    <w:rsid w:val="004D0EBE"/>
    <w:rsid w:val="004D1613"/>
    <w:rsid w:val="004D4071"/>
    <w:rsid w:val="004E040A"/>
    <w:rsid w:val="004E04BB"/>
    <w:rsid w:val="004E1EAF"/>
    <w:rsid w:val="004E2C34"/>
    <w:rsid w:val="004E2D2D"/>
    <w:rsid w:val="004E3CA7"/>
    <w:rsid w:val="004E3DD6"/>
    <w:rsid w:val="004E492A"/>
    <w:rsid w:val="004E6BB8"/>
    <w:rsid w:val="004E6C24"/>
    <w:rsid w:val="004E7C86"/>
    <w:rsid w:val="004F05E2"/>
    <w:rsid w:val="004F212F"/>
    <w:rsid w:val="004F2A1E"/>
    <w:rsid w:val="004F42E1"/>
    <w:rsid w:val="004F6AAB"/>
    <w:rsid w:val="005024B4"/>
    <w:rsid w:val="005058D2"/>
    <w:rsid w:val="005079D1"/>
    <w:rsid w:val="005100FD"/>
    <w:rsid w:val="00510D5C"/>
    <w:rsid w:val="00512A66"/>
    <w:rsid w:val="00513FA8"/>
    <w:rsid w:val="00514613"/>
    <w:rsid w:val="005165A5"/>
    <w:rsid w:val="00517F34"/>
    <w:rsid w:val="005217E1"/>
    <w:rsid w:val="0052356D"/>
    <w:rsid w:val="00523833"/>
    <w:rsid w:val="005249F7"/>
    <w:rsid w:val="005267B0"/>
    <w:rsid w:val="00526F51"/>
    <w:rsid w:val="00527CF5"/>
    <w:rsid w:val="00530987"/>
    <w:rsid w:val="0053778A"/>
    <w:rsid w:val="00542D49"/>
    <w:rsid w:val="005430F9"/>
    <w:rsid w:val="00546D61"/>
    <w:rsid w:val="00556D19"/>
    <w:rsid w:val="005600A5"/>
    <w:rsid w:val="00565BE8"/>
    <w:rsid w:val="0056706B"/>
    <w:rsid w:val="00571018"/>
    <w:rsid w:val="00571465"/>
    <w:rsid w:val="00571813"/>
    <w:rsid w:val="00571A51"/>
    <w:rsid w:val="00571F95"/>
    <w:rsid w:val="0057387B"/>
    <w:rsid w:val="00574188"/>
    <w:rsid w:val="00576965"/>
    <w:rsid w:val="005802B1"/>
    <w:rsid w:val="00580469"/>
    <w:rsid w:val="005806AE"/>
    <w:rsid w:val="00583103"/>
    <w:rsid w:val="00587C81"/>
    <w:rsid w:val="00590AD9"/>
    <w:rsid w:val="00592CE6"/>
    <w:rsid w:val="00596451"/>
    <w:rsid w:val="005A0E2F"/>
    <w:rsid w:val="005A185E"/>
    <w:rsid w:val="005A3A48"/>
    <w:rsid w:val="005A6C3B"/>
    <w:rsid w:val="005A6E1C"/>
    <w:rsid w:val="005B0D0B"/>
    <w:rsid w:val="005B10BB"/>
    <w:rsid w:val="005B2E99"/>
    <w:rsid w:val="005B50A2"/>
    <w:rsid w:val="005B537B"/>
    <w:rsid w:val="005B58F4"/>
    <w:rsid w:val="005B667B"/>
    <w:rsid w:val="005B6B0A"/>
    <w:rsid w:val="005B7841"/>
    <w:rsid w:val="005C16CE"/>
    <w:rsid w:val="005C172C"/>
    <w:rsid w:val="005C1E5B"/>
    <w:rsid w:val="005C5BB8"/>
    <w:rsid w:val="005C6898"/>
    <w:rsid w:val="005C6BD2"/>
    <w:rsid w:val="005D1981"/>
    <w:rsid w:val="005D22B3"/>
    <w:rsid w:val="005D3869"/>
    <w:rsid w:val="005D44FE"/>
    <w:rsid w:val="005D4844"/>
    <w:rsid w:val="005D5636"/>
    <w:rsid w:val="005D6626"/>
    <w:rsid w:val="005D79F3"/>
    <w:rsid w:val="005E19E4"/>
    <w:rsid w:val="005E26B6"/>
    <w:rsid w:val="005E38C5"/>
    <w:rsid w:val="005E7E5F"/>
    <w:rsid w:val="005F2DE4"/>
    <w:rsid w:val="005F64DD"/>
    <w:rsid w:val="005F7B63"/>
    <w:rsid w:val="00605739"/>
    <w:rsid w:val="00605A04"/>
    <w:rsid w:val="00605E30"/>
    <w:rsid w:val="0061031F"/>
    <w:rsid w:val="00614A66"/>
    <w:rsid w:val="00615646"/>
    <w:rsid w:val="006162DF"/>
    <w:rsid w:val="00616EEB"/>
    <w:rsid w:val="00616EED"/>
    <w:rsid w:val="00621126"/>
    <w:rsid w:val="00622B03"/>
    <w:rsid w:val="0062343B"/>
    <w:rsid w:val="00623BD0"/>
    <w:rsid w:val="00624C91"/>
    <w:rsid w:val="006273B5"/>
    <w:rsid w:val="00627B42"/>
    <w:rsid w:val="0063029E"/>
    <w:rsid w:val="00631278"/>
    <w:rsid w:val="00632286"/>
    <w:rsid w:val="00634C44"/>
    <w:rsid w:val="006351CB"/>
    <w:rsid w:val="00635ACF"/>
    <w:rsid w:val="00636DF9"/>
    <w:rsid w:val="00641EF4"/>
    <w:rsid w:val="00645738"/>
    <w:rsid w:val="0065154C"/>
    <w:rsid w:val="00651DF9"/>
    <w:rsid w:val="00651E18"/>
    <w:rsid w:val="00653C61"/>
    <w:rsid w:val="006567A1"/>
    <w:rsid w:val="0065777E"/>
    <w:rsid w:val="006611B7"/>
    <w:rsid w:val="0066246D"/>
    <w:rsid w:val="0066247A"/>
    <w:rsid w:val="00665D09"/>
    <w:rsid w:val="006702DD"/>
    <w:rsid w:val="00670D80"/>
    <w:rsid w:val="0067197D"/>
    <w:rsid w:val="006721EA"/>
    <w:rsid w:val="006725B8"/>
    <w:rsid w:val="00672ADB"/>
    <w:rsid w:val="00672FF8"/>
    <w:rsid w:val="0067457C"/>
    <w:rsid w:val="00674F27"/>
    <w:rsid w:val="00677143"/>
    <w:rsid w:val="00681659"/>
    <w:rsid w:val="00684041"/>
    <w:rsid w:val="00685676"/>
    <w:rsid w:val="006906CF"/>
    <w:rsid w:val="00690F94"/>
    <w:rsid w:val="00694531"/>
    <w:rsid w:val="00696C4D"/>
    <w:rsid w:val="006A2353"/>
    <w:rsid w:val="006A44F3"/>
    <w:rsid w:val="006A45A6"/>
    <w:rsid w:val="006A5369"/>
    <w:rsid w:val="006B274C"/>
    <w:rsid w:val="006B2E93"/>
    <w:rsid w:val="006B4998"/>
    <w:rsid w:val="006B4BE4"/>
    <w:rsid w:val="006B4D34"/>
    <w:rsid w:val="006B4EDD"/>
    <w:rsid w:val="006B61CF"/>
    <w:rsid w:val="006C1A9C"/>
    <w:rsid w:val="006C73A5"/>
    <w:rsid w:val="006D0689"/>
    <w:rsid w:val="006D0F7B"/>
    <w:rsid w:val="006D2BD9"/>
    <w:rsid w:val="006D4147"/>
    <w:rsid w:val="006D4277"/>
    <w:rsid w:val="006D45EE"/>
    <w:rsid w:val="006D4C76"/>
    <w:rsid w:val="006D5F71"/>
    <w:rsid w:val="006D63A6"/>
    <w:rsid w:val="006E03FB"/>
    <w:rsid w:val="006E1A6B"/>
    <w:rsid w:val="006E1EA4"/>
    <w:rsid w:val="006E472F"/>
    <w:rsid w:val="006E6956"/>
    <w:rsid w:val="006E6CE1"/>
    <w:rsid w:val="006F18C9"/>
    <w:rsid w:val="006F4FF5"/>
    <w:rsid w:val="006F69C8"/>
    <w:rsid w:val="007018FD"/>
    <w:rsid w:val="00701C9D"/>
    <w:rsid w:val="0070241A"/>
    <w:rsid w:val="00702CF2"/>
    <w:rsid w:val="00703A3D"/>
    <w:rsid w:val="007046C7"/>
    <w:rsid w:val="00713843"/>
    <w:rsid w:val="00714805"/>
    <w:rsid w:val="00714C63"/>
    <w:rsid w:val="00714F48"/>
    <w:rsid w:val="00715FC2"/>
    <w:rsid w:val="00716D22"/>
    <w:rsid w:val="00717104"/>
    <w:rsid w:val="00721809"/>
    <w:rsid w:val="007227C6"/>
    <w:rsid w:val="0072330E"/>
    <w:rsid w:val="00723767"/>
    <w:rsid w:val="00724CAC"/>
    <w:rsid w:val="00725AAF"/>
    <w:rsid w:val="00726B2F"/>
    <w:rsid w:val="00726BB1"/>
    <w:rsid w:val="00732367"/>
    <w:rsid w:val="00732E0A"/>
    <w:rsid w:val="007354CA"/>
    <w:rsid w:val="00736C20"/>
    <w:rsid w:val="007370D3"/>
    <w:rsid w:val="007379C7"/>
    <w:rsid w:val="00740ACD"/>
    <w:rsid w:val="007450B3"/>
    <w:rsid w:val="00745335"/>
    <w:rsid w:val="00746943"/>
    <w:rsid w:val="00746C50"/>
    <w:rsid w:val="00751002"/>
    <w:rsid w:val="00752FFB"/>
    <w:rsid w:val="00753F84"/>
    <w:rsid w:val="00754463"/>
    <w:rsid w:val="0075652F"/>
    <w:rsid w:val="00756C08"/>
    <w:rsid w:val="00757D6C"/>
    <w:rsid w:val="0076007A"/>
    <w:rsid w:val="00760A3D"/>
    <w:rsid w:val="00761395"/>
    <w:rsid w:val="007635D2"/>
    <w:rsid w:val="00764F85"/>
    <w:rsid w:val="00765409"/>
    <w:rsid w:val="00767F99"/>
    <w:rsid w:val="00770127"/>
    <w:rsid w:val="0077292B"/>
    <w:rsid w:val="00773BF6"/>
    <w:rsid w:val="00773C54"/>
    <w:rsid w:val="00776E4B"/>
    <w:rsid w:val="0078175A"/>
    <w:rsid w:val="0078341F"/>
    <w:rsid w:val="00783C26"/>
    <w:rsid w:val="00784A01"/>
    <w:rsid w:val="00784EE7"/>
    <w:rsid w:val="00786E44"/>
    <w:rsid w:val="0078771E"/>
    <w:rsid w:val="00787E85"/>
    <w:rsid w:val="00791829"/>
    <w:rsid w:val="00792F79"/>
    <w:rsid w:val="007952A2"/>
    <w:rsid w:val="00795AC3"/>
    <w:rsid w:val="00797093"/>
    <w:rsid w:val="007A66BD"/>
    <w:rsid w:val="007A714B"/>
    <w:rsid w:val="007A7A16"/>
    <w:rsid w:val="007B018E"/>
    <w:rsid w:val="007B085C"/>
    <w:rsid w:val="007B12BC"/>
    <w:rsid w:val="007B227B"/>
    <w:rsid w:val="007B4AB9"/>
    <w:rsid w:val="007B5E14"/>
    <w:rsid w:val="007B647B"/>
    <w:rsid w:val="007B676E"/>
    <w:rsid w:val="007C1DE4"/>
    <w:rsid w:val="007C5306"/>
    <w:rsid w:val="007C5FAE"/>
    <w:rsid w:val="007C61BE"/>
    <w:rsid w:val="007D07B7"/>
    <w:rsid w:val="007D0990"/>
    <w:rsid w:val="007D1268"/>
    <w:rsid w:val="007D311F"/>
    <w:rsid w:val="007D764E"/>
    <w:rsid w:val="007E0017"/>
    <w:rsid w:val="007E1E92"/>
    <w:rsid w:val="007E2EA1"/>
    <w:rsid w:val="007E3B6E"/>
    <w:rsid w:val="007E4FFA"/>
    <w:rsid w:val="007E6B2F"/>
    <w:rsid w:val="007E6F2D"/>
    <w:rsid w:val="007F055F"/>
    <w:rsid w:val="007F18D2"/>
    <w:rsid w:val="007F2C27"/>
    <w:rsid w:val="007F432F"/>
    <w:rsid w:val="007F6512"/>
    <w:rsid w:val="007F6709"/>
    <w:rsid w:val="008000F8"/>
    <w:rsid w:val="00804C17"/>
    <w:rsid w:val="00805243"/>
    <w:rsid w:val="00807ACA"/>
    <w:rsid w:val="00816606"/>
    <w:rsid w:val="008167C8"/>
    <w:rsid w:val="00816AD5"/>
    <w:rsid w:val="00816B01"/>
    <w:rsid w:val="00817639"/>
    <w:rsid w:val="00817C39"/>
    <w:rsid w:val="00820D46"/>
    <w:rsid w:val="0082347F"/>
    <w:rsid w:val="00827E43"/>
    <w:rsid w:val="0083068A"/>
    <w:rsid w:val="008319AB"/>
    <w:rsid w:val="00832EFB"/>
    <w:rsid w:val="00833911"/>
    <w:rsid w:val="0083592B"/>
    <w:rsid w:val="0083673B"/>
    <w:rsid w:val="00841385"/>
    <w:rsid w:val="00841BFB"/>
    <w:rsid w:val="00847893"/>
    <w:rsid w:val="0085176B"/>
    <w:rsid w:val="00851A2B"/>
    <w:rsid w:val="00851B54"/>
    <w:rsid w:val="00853103"/>
    <w:rsid w:val="008550E4"/>
    <w:rsid w:val="0085625E"/>
    <w:rsid w:val="00860227"/>
    <w:rsid w:val="00861085"/>
    <w:rsid w:val="00861A30"/>
    <w:rsid w:val="00862750"/>
    <w:rsid w:val="00862C39"/>
    <w:rsid w:val="00862E0C"/>
    <w:rsid w:val="00863219"/>
    <w:rsid w:val="00867E82"/>
    <w:rsid w:val="00874424"/>
    <w:rsid w:val="00874DE3"/>
    <w:rsid w:val="00877195"/>
    <w:rsid w:val="0087740D"/>
    <w:rsid w:val="008803E3"/>
    <w:rsid w:val="008830B7"/>
    <w:rsid w:val="008831A1"/>
    <w:rsid w:val="00884CE1"/>
    <w:rsid w:val="008850CD"/>
    <w:rsid w:val="00891263"/>
    <w:rsid w:val="00891F9C"/>
    <w:rsid w:val="008A230C"/>
    <w:rsid w:val="008A62CB"/>
    <w:rsid w:val="008B04AE"/>
    <w:rsid w:val="008B1C08"/>
    <w:rsid w:val="008B1D96"/>
    <w:rsid w:val="008B2314"/>
    <w:rsid w:val="008B2EB5"/>
    <w:rsid w:val="008B400B"/>
    <w:rsid w:val="008B4DE9"/>
    <w:rsid w:val="008B68A3"/>
    <w:rsid w:val="008B74FF"/>
    <w:rsid w:val="008C357A"/>
    <w:rsid w:val="008C48FF"/>
    <w:rsid w:val="008C5939"/>
    <w:rsid w:val="008C6A87"/>
    <w:rsid w:val="008D1158"/>
    <w:rsid w:val="008D24C2"/>
    <w:rsid w:val="008D418A"/>
    <w:rsid w:val="008D4724"/>
    <w:rsid w:val="008D54AE"/>
    <w:rsid w:val="008D59BA"/>
    <w:rsid w:val="008D5D70"/>
    <w:rsid w:val="008E0021"/>
    <w:rsid w:val="008E24D5"/>
    <w:rsid w:val="008E564D"/>
    <w:rsid w:val="008E578E"/>
    <w:rsid w:val="008E6189"/>
    <w:rsid w:val="008E7C6F"/>
    <w:rsid w:val="008F0896"/>
    <w:rsid w:val="008F13AE"/>
    <w:rsid w:val="008F3B8E"/>
    <w:rsid w:val="008F406C"/>
    <w:rsid w:val="008F4B8D"/>
    <w:rsid w:val="009010A7"/>
    <w:rsid w:val="009012C6"/>
    <w:rsid w:val="009023CE"/>
    <w:rsid w:val="00903174"/>
    <w:rsid w:val="00903552"/>
    <w:rsid w:val="009035E8"/>
    <w:rsid w:val="00903D70"/>
    <w:rsid w:val="0090454B"/>
    <w:rsid w:val="00905D04"/>
    <w:rsid w:val="00910712"/>
    <w:rsid w:val="00912AC3"/>
    <w:rsid w:val="00912AD7"/>
    <w:rsid w:val="009145DB"/>
    <w:rsid w:val="00914F37"/>
    <w:rsid w:val="00914F79"/>
    <w:rsid w:val="0091587C"/>
    <w:rsid w:val="009209B1"/>
    <w:rsid w:val="00922D42"/>
    <w:rsid w:val="00923054"/>
    <w:rsid w:val="00925B44"/>
    <w:rsid w:val="009312D6"/>
    <w:rsid w:val="00931C00"/>
    <w:rsid w:val="0094021F"/>
    <w:rsid w:val="00941302"/>
    <w:rsid w:val="009430F1"/>
    <w:rsid w:val="00947A9A"/>
    <w:rsid w:val="00951777"/>
    <w:rsid w:val="009541EA"/>
    <w:rsid w:val="009547AE"/>
    <w:rsid w:val="00955D92"/>
    <w:rsid w:val="00957C6A"/>
    <w:rsid w:val="009639A2"/>
    <w:rsid w:val="00965638"/>
    <w:rsid w:val="009662F4"/>
    <w:rsid w:val="009678EB"/>
    <w:rsid w:val="009710C4"/>
    <w:rsid w:val="00971466"/>
    <w:rsid w:val="00975728"/>
    <w:rsid w:val="009759F5"/>
    <w:rsid w:val="00977654"/>
    <w:rsid w:val="00984CD2"/>
    <w:rsid w:val="0098659D"/>
    <w:rsid w:val="009878B6"/>
    <w:rsid w:val="00991545"/>
    <w:rsid w:val="0099210E"/>
    <w:rsid w:val="00992B49"/>
    <w:rsid w:val="009949D3"/>
    <w:rsid w:val="00994DF2"/>
    <w:rsid w:val="009957B6"/>
    <w:rsid w:val="00997FFD"/>
    <w:rsid w:val="009A1862"/>
    <w:rsid w:val="009A1FC5"/>
    <w:rsid w:val="009A2D9D"/>
    <w:rsid w:val="009A3A7E"/>
    <w:rsid w:val="009A3D4E"/>
    <w:rsid w:val="009A4D48"/>
    <w:rsid w:val="009A5543"/>
    <w:rsid w:val="009A79F5"/>
    <w:rsid w:val="009B1FB3"/>
    <w:rsid w:val="009B2552"/>
    <w:rsid w:val="009B2655"/>
    <w:rsid w:val="009B3509"/>
    <w:rsid w:val="009B388E"/>
    <w:rsid w:val="009B4986"/>
    <w:rsid w:val="009B622A"/>
    <w:rsid w:val="009B6D62"/>
    <w:rsid w:val="009C092C"/>
    <w:rsid w:val="009C1C4C"/>
    <w:rsid w:val="009C2513"/>
    <w:rsid w:val="009C2EF9"/>
    <w:rsid w:val="009C75D2"/>
    <w:rsid w:val="009C7CF7"/>
    <w:rsid w:val="009D046B"/>
    <w:rsid w:val="009D0627"/>
    <w:rsid w:val="009D07A4"/>
    <w:rsid w:val="009D2BF6"/>
    <w:rsid w:val="009D2EAB"/>
    <w:rsid w:val="009D34BD"/>
    <w:rsid w:val="009D3DE4"/>
    <w:rsid w:val="009D404D"/>
    <w:rsid w:val="009D7AE2"/>
    <w:rsid w:val="009E032D"/>
    <w:rsid w:val="009E0E26"/>
    <w:rsid w:val="009E1D1B"/>
    <w:rsid w:val="009E2987"/>
    <w:rsid w:val="009E32AA"/>
    <w:rsid w:val="009E42CA"/>
    <w:rsid w:val="009E4AA9"/>
    <w:rsid w:val="009E4C2C"/>
    <w:rsid w:val="009E7FF5"/>
    <w:rsid w:val="009F159B"/>
    <w:rsid w:val="009F3707"/>
    <w:rsid w:val="009F4C88"/>
    <w:rsid w:val="009F4D3E"/>
    <w:rsid w:val="009F4D7E"/>
    <w:rsid w:val="009F5680"/>
    <w:rsid w:val="009F5D9D"/>
    <w:rsid w:val="00A00BD3"/>
    <w:rsid w:val="00A02E7D"/>
    <w:rsid w:val="00A04687"/>
    <w:rsid w:val="00A04B84"/>
    <w:rsid w:val="00A05711"/>
    <w:rsid w:val="00A06D5E"/>
    <w:rsid w:val="00A07DAC"/>
    <w:rsid w:val="00A159DE"/>
    <w:rsid w:val="00A16EBD"/>
    <w:rsid w:val="00A16F30"/>
    <w:rsid w:val="00A22CDB"/>
    <w:rsid w:val="00A22FD5"/>
    <w:rsid w:val="00A261B9"/>
    <w:rsid w:val="00A268C4"/>
    <w:rsid w:val="00A27AF9"/>
    <w:rsid w:val="00A30ED8"/>
    <w:rsid w:val="00A31765"/>
    <w:rsid w:val="00A31A8A"/>
    <w:rsid w:val="00A3409A"/>
    <w:rsid w:val="00A3722E"/>
    <w:rsid w:val="00A37717"/>
    <w:rsid w:val="00A3777A"/>
    <w:rsid w:val="00A40906"/>
    <w:rsid w:val="00A416EE"/>
    <w:rsid w:val="00A42408"/>
    <w:rsid w:val="00A427A2"/>
    <w:rsid w:val="00A45A96"/>
    <w:rsid w:val="00A46A8C"/>
    <w:rsid w:val="00A471BE"/>
    <w:rsid w:val="00A50324"/>
    <w:rsid w:val="00A50B02"/>
    <w:rsid w:val="00A52545"/>
    <w:rsid w:val="00A540EE"/>
    <w:rsid w:val="00A54C0B"/>
    <w:rsid w:val="00A55632"/>
    <w:rsid w:val="00A55C63"/>
    <w:rsid w:val="00A5625E"/>
    <w:rsid w:val="00A56CD6"/>
    <w:rsid w:val="00A56E20"/>
    <w:rsid w:val="00A6025C"/>
    <w:rsid w:val="00A613B6"/>
    <w:rsid w:val="00A62728"/>
    <w:rsid w:val="00A62D56"/>
    <w:rsid w:val="00A70308"/>
    <w:rsid w:val="00A70D8C"/>
    <w:rsid w:val="00A726DA"/>
    <w:rsid w:val="00A74342"/>
    <w:rsid w:val="00A76307"/>
    <w:rsid w:val="00A76750"/>
    <w:rsid w:val="00A76DA9"/>
    <w:rsid w:val="00A77DC9"/>
    <w:rsid w:val="00A77E00"/>
    <w:rsid w:val="00A810AF"/>
    <w:rsid w:val="00A82BD5"/>
    <w:rsid w:val="00A85786"/>
    <w:rsid w:val="00A87B4B"/>
    <w:rsid w:val="00A916F6"/>
    <w:rsid w:val="00A93054"/>
    <w:rsid w:val="00A941F7"/>
    <w:rsid w:val="00A942CF"/>
    <w:rsid w:val="00A94799"/>
    <w:rsid w:val="00A94813"/>
    <w:rsid w:val="00AA03C4"/>
    <w:rsid w:val="00AA1804"/>
    <w:rsid w:val="00AA29A1"/>
    <w:rsid w:val="00AA4C72"/>
    <w:rsid w:val="00AA63C9"/>
    <w:rsid w:val="00AA787B"/>
    <w:rsid w:val="00AB04C1"/>
    <w:rsid w:val="00AB353C"/>
    <w:rsid w:val="00AB575D"/>
    <w:rsid w:val="00AB7FE3"/>
    <w:rsid w:val="00AC1776"/>
    <w:rsid w:val="00AC2C52"/>
    <w:rsid w:val="00AC3D8A"/>
    <w:rsid w:val="00AC54EC"/>
    <w:rsid w:val="00AC7942"/>
    <w:rsid w:val="00AD0182"/>
    <w:rsid w:val="00AD21B4"/>
    <w:rsid w:val="00AD2D31"/>
    <w:rsid w:val="00AD37D6"/>
    <w:rsid w:val="00AD5251"/>
    <w:rsid w:val="00AD5512"/>
    <w:rsid w:val="00AD5B77"/>
    <w:rsid w:val="00AD7C20"/>
    <w:rsid w:val="00AE0F6D"/>
    <w:rsid w:val="00AE21AF"/>
    <w:rsid w:val="00AE2A2A"/>
    <w:rsid w:val="00AE3007"/>
    <w:rsid w:val="00AE3B40"/>
    <w:rsid w:val="00AE5EF1"/>
    <w:rsid w:val="00AE68DD"/>
    <w:rsid w:val="00AE7A51"/>
    <w:rsid w:val="00AF01CF"/>
    <w:rsid w:val="00AF311D"/>
    <w:rsid w:val="00AF3E13"/>
    <w:rsid w:val="00AF564C"/>
    <w:rsid w:val="00B0168D"/>
    <w:rsid w:val="00B04FCB"/>
    <w:rsid w:val="00B0559C"/>
    <w:rsid w:val="00B055EE"/>
    <w:rsid w:val="00B05BAF"/>
    <w:rsid w:val="00B0718E"/>
    <w:rsid w:val="00B10270"/>
    <w:rsid w:val="00B105E6"/>
    <w:rsid w:val="00B1070A"/>
    <w:rsid w:val="00B11780"/>
    <w:rsid w:val="00B12500"/>
    <w:rsid w:val="00B13025"/>
    <w:rsid w:val="00B21283"/>
    <w:rsid w:val="00B216E7"/>
    <w:rsid w:val="00B21F37"/>
    <w:rsid w:val="00B228B2"/>
    <w:rsid w:val="00B25ECB"/>
    <w:rsid w:val="00B27303"/>
    <w:rsid w:val="00B27B25"/>
    <w:rsid w:val="00B305FD"/>
    <w:rsid w:val="00B33FAE"/>
    <w:rsid w:val="00B34034"/>
    <w:rsid w:val="00B367BC"/>
    <w:rsid w:val="00B46291"/>
    <w:rsid w:val="00B46945"/>
    <w:rsid w:val="00B473A3"/>
    <w:rsid w:val="00B50EA6"/>
    <w:rsid w:val="00B529B0"/>
    <w:rsid w:val="00B5391B"/>
    <w:rsid w:val="00B558B0"/>
    <w:rsid w:val="00B55FAF"/>
    <w:rsid w:val="00B60714"/>
    <w:rsid w:val="00B64A6F"/>
    <w:rsid w:val="00B65225"/>
    <w:rsid w:val="00B7173C"/>
    <w:rsid w:val="00B7200A"/>
    <w:rsid w:val="00B72C3F"/>
    <w:rsid w:val="00B735E2"/>
    <w:rsid w:val="00B73E48"/>
    <w:rsid w:val="00B73FE0"/>
    <w:rsid w:val="00B7426D"/>
    <w:rsid w:val="00B752A6"/>
    <w:rsid w:val="00B768A7"/>
    <w:rsid w:val="00B768D3"/>
    <w:rsid w:val="00B83C90"/>
    <w:rsid w:val="00B840D3"/>
    <w:rsid w:val="00B85F9A"/>
    <w:rsid w:val="00B8755C"/>
    <w:rsid w:val="00B876B8"/>
    <w:rsid w:val="00B876C2"/>
    <w:rsid w:val="00B92E0A"/>
    <w:rsid w:val="00B9471D"/>
    <w:rsid w:val="00B97D95"/>
    <w:rsid w:val="00BA321F"/>
    <w:rsid w:val="00BA385E"/>
    <w:rsid w:val="00BA4508"/>
    <w:rsid w:val="00BA5340"/>
    <w:rsid w:val="00BA736B"/>
    <w:rsid w:val="00BB1D3C"/>
    <w:rsid w:val="00BB64DA"/>
    <w:rsid w:val="00BB769F"/>
    <w:rsid w:val="00BC1048"/>
    <w:rsid w:val="00BC1528"/>
    <w:rsid w:val="00BC3791"/>
    <w:rsid w:val="00BC4EF8"/>
    <w:rsid w:val="00BC66B6"/>
    <w:rsid w:val="00BC6F7D"/>
    <w:rsid w:val="00BD3127"/>
    <w:rsid w:val="00BD3BC3"/>
    <w:rsid w:val="00BD4807"/>
    <w:rsid w:val="00BD4A9F"/>
    <w:rsid w:val="00BE3EC6"/>
    <w:rsid w:val="00BE50A4"/>
    <w:rsid w:val="00BE6204"/>
    <w:rsid w:val="00BF0450"/>
    <w:rsid w:val="00BF04E3"/>
    <w:rsid w:val="00BF0C37"/>
    <w:rsid w:val="00BF1B29"/>
    <w:rsid w:val="00BF3748"/>
    <w:rsid w:val="00BF39DA"/>
    <w:rsid w:val="00BF469A"/>
    <w:rsid w:val="00BF4904"/>
    <w:rsid w:val="00BF4F69"/>
    <w:rsid w:val="00C0057C"/>
    <w:rsid w:val="00C00EAD"/>
    <w:rsid w:val="00C02FB7"/>
    <w:rsid w:val="00C03E56"/>
    <w:rsid w:val="00C104D6"/>
    <w:rsid w:val="00C1171A"/>
    <w:rsid w:val="00C164C5"/>
    <w:rsid w:val="00C17039"/>
    <w:rsid w:val="00C17040"/>
    <w:rsid w:val="00C170AC"/>
    <w:rsid w:val="00C17225"/>
    <w:rsid w:val="00C17B8E"/>
    <w:rsid w:val="00C20E7D"/>
    <w:rsid w:val="00C243FB"/>
    <w:rsid w:val="00C26052"/>
    <w:rsid w:val="00C32FE9"/>
    <w:rsid w:val="00C34CDF"/>
    <w:rsid w:val="00C34F7F"/>
    <w:rsid w:val="00C43C46"/>
    <w:rsid w:val="00C44794"/>
    <w:rsid w:val="00C47866"/>
    <w:rsid w:val="00C527DF"/>
    <w:rsid w:val="00C530BA"/>
    <w:rsid w:val="00C55BB9"/>
    <w:rsid w:val="00C5627E"/>
    <w:rsid w:val="00C60D58"/>
    <w:rsid w:val="00C63CAA"/>
    <w:rsid w:val="00C65A8B"/>
    <w:rsid w:val="00C6629C"/>
    <w:rsid w:val="00C66C53"/>
    <w:rsid w:val="00C66E54"/>
    <w:rsid w:val="00C67121"/>
    <w:rsid w:val="00C67F01"/>
    <w:rsid w:val="00C704BA"/>
    <w:rsid w:val="00C706EF"/>
    <w:rsid w:val="00C71A0E"/>
    <w:rsid w:val="00C71D41"/>
    <w:rsid w:val="00C727AD"/>
    <w:rsid w:val="00C73256"/>
    <w:rsid w:val="00C74858"/>
    <w:rsid w:val="00C75A1B"/>
    <w:rsid w:val="00C760C2"/>
    <w:rsid w:val="00C7617D"/>
    <w:rsid w:val="00C76A09"/>
    <w:rsid w:val="00C772BB"/>
    <w:rsid w:val="00C80378"/>
    <w:rsid w:val="00C818CD"/>
    <w:rsid w:val="00C83825"/>
    <w:rsid w:val="00C854A9"/>
    <w:rsid w:val="00C8681A"/>
    <w:rsid w:val="00C90986"/>
    <w:rsid w:val="00C90FA6"/>
    <w:rsid w:val="00C91DF0"/>
    <w:rsid w:val="00C95BA1"/>
    <w:rsid w:val="00C9773C"/>
    <w:rsid w:val="00CA07A1"/>
    <w:rsid w:val="00CA0BAC"/>
    <w:rsid w:val="00CA1F51"/>
    <w:rsid w:val="00CA24A2"/>
    <w:rsid w:val="00CA31F2"/>
    <w:rsid w:val="00CA36CF"/>
    <w:rsid w:val="00CA47B9"/>
    <w:rsid w:val="00CA58D7"/>
    <w:rsid w:val="00CA5FEF"/>
    <w:rsid w:val="00CA78C5"/>
    <w:rsid w:val="00CB3158"/>
    <w:rsid w:val="00CB50CF"/>
    <w:rsid w:val="00CB56CF"/>
    <w:rsid w:val="00CB5833"/>
    <w:rsid w:val="00CB6AA8"/>
    <w:rsid w:val="00CB7981"/>
    <w:rsid w:val="00CC0BB2"/>
    <w:rsid w:val="00CC2D3E"/>
    <w:rsid w:val="00CC3087"/>
    <w:rsid w:val="00CC3588"/>
    <w:rsid w:val="00CC3702"/>
    <w:rsid w:val="00CC3E98"/>
    <w:rsid w:val="00CC7D56"/>
    <w:rsid w:val="00CD1BEB"/>
    <w:rsid w:val="00CD2EA1"/>
    <w:rsid w:val="00CD3053"/>
    <w:rsid w:val="00CD673D"/>
    <w:rsid w:val="00CD785B"/>
    <w:rsid w:val="00CE1524"/>
    <w:rsid w:val="00CE5C75"/>
    <w:rsid w:val="00CE6122"/>
    <w:rsid w:val="00CE61AD"/>
    <w:rsid w:val="00CE6808"/>
    <w:rsid w:val="00CF0AA4"/>
    <w:rsid w:val="00CF0CB0"/>
    <w:rsid w:val="00CF1B42"/>
    <w:rsid w:val="00CF51D4"/>
    <w:rsid w:val="00CF53BC"/>
    <w:rsid w:val="00D0157D"/>
    <w:rsid w:val="00D027D4"/>
    <w:rsid w:val="00D02C9D"/>
    <w:rsid w:val="00D037E8"/>
    <w:rsid w:val="00D05031"/>
    <w:rsid w:val="00D0624A"/>
    <w:rsid w:val="00D123FA"/>
    <w:rsid w:val="00D125B9"/>
    <w:rsid w:val="00D12CBA"/>
    <w:rsid w:val="00D13BA9"/>
    <w:rsid w:val="00D14C12"/>
    <w:rsid w:val="00D1683E"/>
    <w:rsid w:val="00D211D4"/>
    <w:rsid w:val="00D224B5"/>
    <w:rsid w:val="00D233C3"/>
    <w:rsid w:val="00D23B21"/>
    <w:rsid w:val="00D23FBF"/>
    <w:rsid w:val="00D248CA"/>
    <w:rsid w:val="00D26234"/>
    <w:rsid w:val="00D27FEE"/>
    <w:rsid w:val="00D3013E"/>
    <w:rsid w:val="00D30B39"/>
    <w:rsid w:val="00D36A91"/>
    <w:rsid w:val="00D42091"/>
    <w:rsid w:val="00D421D8"/>
    <w:rsid w:val="00D423C5"/>
    <w:rsid w:val="00D43D34"/>
    <w:rsid w:val="00D4454C"/>
    <w:rsid w:val="00D44982"/>
    <w:rsid w:val="00D44C05"/>
    <w:rsid w:val="00D44F9B"/>
    <w:rsid w:val="00D56031"/>
    <w:rsid w:val="00D6097C"/>
    <w:rsid w:val="00D60CE5"/>
    <w:rsid w:val="00D65471"/>
    <w:rsid w:val="00D67FDC"/>
    <w:rsid w:val="00D70E53"/>
    <w:rsid w:val="00D75DB3"/>
    <w:rsid w:val="00D765F3"/>
    <w:rsid w:val="00D7752E"/>
    <w:rsid w:val="00D7783A"/>
    <w:rsid w:val="00D804FE"/>
    <w:rsid w:val="00D856B8"/>
    <w:rsid w:val="00D85C05"/>
    <w:rsid w:val="00D86595"/>
    <w:rsid w:val="00D8792B"/>
    <w:rsid w:val="00D904F9"/>
    <w:rsid w:val="00D909C7"/>
    <w:rsid w:val="00D91E5D"/>
    <w:rsid w:val="00D942EE"/>
    <w:rsid w:val="00D96923"/>
    <w:rsid w:val="00DA106A"/>
    <w:rsid w:val="00DA2C38"/>
    <w:rsid w:val="00DA38B0"/>
    <w:rsid w:val="00DA47C8"/>
    <w:rsid w:val="00DA6110"/>
    <w:rsid w:val="00DA7AC1"/>
    <w:rsid w:val="00DB05E6"/>
    <w:rsid w:val="00DB0A18"/>
    <w:rsid w:val="00DB1019"/>
    <w:rsid w:val="00DB4BD4"/>
    <w:rsid w:val="00DB5780"/>
    <w:rsid w:val="00DB611B"/>
    <w:rsid w:val="00DC1698"/>
    <w:rsid w:val="00DC1A09"/>
    <w:rsid w:val="00DC44D2"/>
    <w:rsid w:val="00DD3F1C"/>
    <w:rsid w:val="00DD48F7"/>
    <w:rsid w:val="00DE0832"/>
    <w:rsid w:val="00DE1C55"/>
    <w:rsid w:val="00DE250A"/>
    <w:rsid w:val="00DE27A1"/>
    <w:rsid w:val="00DE2C41"/>
    <w:rsid w:val="00DE32E3"/>
    <w:rsid w:val="00DE50B7"/>
    <w:rsid w:val="00DE559D"/>
    <w:rsid w:val="00DE7B6C"/>
    <w:rsid w:val="00DE7E16"/>
    <w:rsid w:val="00DF03CA"/>
    <w:rsid w:val="00DF1517"/>
    <w:rsid w:val="00DF211A"/>
    <w:rsid w:val="00DF4EF6"/>
    <w:rsid w:val="00DF5DCA"/>
    <w:rsid w:val="00DF717F"/>
    <w:rsid w:val="00E00DDD"/>
    <w:rsid w:val="00E02637"/>
    <w:rsid w:val="00E036F7"/>
    <w:rsid w:val="00E03A0D"/>
    <w:rsid w:val="00E03EF9"/>
    <w:rsid w:val="00E04957"/>
    <w:rsid w:val="00E0709F"/>
    <w:rsid w:val="00E121A4"/>
    <w:rsid w:val="00E1306E"/>
    <w:rsid w:val="00E1357C"/>
    <w:rsid w:val="00E15FFA"/>
    <w:rsid w:val="00E21740"/>
    <w:rsid w:val="00E26C70"/>
    <w:rsid w:val="00E27C00"/>
    <w:rsid w:val="00E27C92"/>
    <w:rsid w:val="00E335DA"/>
    <w:rsid w:val="00E33755"/>
    <w:rsid w:val="00E33F3D"/>
    <w:rsid w:val="00E347DF"/>
    <w:rsid w:val="00E350BD"/>
    <w:rsid w:val="00E41E71"/>
    <w:rsid w:val="00E4486B"/>
    <w:rsid w:val="00E4501F"/>
    <w:rsid w:val="00E45753"/>
    <w:rsid w:val="00E513FF"/>
    <w:rsid w:val="00E516C9"/>
    <w:rsid w:val="00E55465"/>
    <w:rsid w:val="00E5675C"/>
    <w:rsid w:val="00E56EE9"/>
    <w:rsid w:val="00E60046"/>
    <w:rsid w:val="00E63ED1"/>
    <w:rsid w:val="00E6423F"/>
    <w:rsid w:val="00E65A6D"/>
    <w:rsid w:val="00E65B28"/>
    <w:rsid w:val="00E66B43"/>
    <w:rsid w:val="00E6759F"/>
    <w:rsid w:val="00E70C9B"/>
    <w:rsid w:val="00E70CD4"/>
    <w:rsid w:val="00E737C0"/>
    <w:rsid w:val="00E74BD7"/>
    <w:rsid w:val="00E75224"/>
    <w:rsid w:val="00E76DC0"/>
    <w:rsid w:val="00E775A9"/>
    <w:rsid w:val="00E777DF"/>
    <w:rsid w:val="00E77F65"/>
    <w:rsid w:val="00E80132"/>
    <w:rsid w:val="00E81CD5"/>
    <w:rsid w:val="00E81DBF"/>
    <w:rsid w:val="00E83E41"/>
    <w:rsid w:val="00E84681"/>
    <w:rsid w:val="00E871EB"/>
    <w:rsid w:val="00E90149"/>
    <w:rsid w:val="00E94AB0"/>
    <w:rsid w:val="00E94BAD"/>
    <w:rsid w:val="00E97BD2"/>
    <w:rsid w:val="00EA26C7"/>
    <w:rsid w:val="00EA637D"/>
    <w:rsid w:val="00EB0DA7"/>
    <w:rsid w:val="00EB0F34"/>
    <w:rsid w:val="00EB10AD"/>
    <w:rsid w:val="00EB20B2"/>
    <w:rsid w:val="00EB22B3"/>
    <w:rsid w:val="00EB2D3C"/>
    <w:rsid w:val="00EB3D85"/>
    <w:rsid w:val="00EB7C39"/>
    <w:rsid w:val="00EB7D02"/>
    <w:rsid w:val="00EC1BA7"/>
    <w:rsid w:val="00EC2425"/>
    <w:rsid w:val="00EC473A"/>
    <w:rsid w:val="00EC5846"/>
    <w:rsid w:val="00EC6BEA"/>
    <w:rsid w:val="00EC6F62"/>
    <w:rsid w:val="00ED018E"/>
    <w:rsid w:val="00ED63FD"/>
    <w:rsid w:val="00EE0777"/>
    <w:rsid w:val="00EE34BD"/>
    <w:rsid w:val="00EE3CD3"/>
    <w:rsid w:val="00EE4201"/>
    <w:rsid w:val="00EE4D9F"/>
    <w:rsid w:val="00EE5806"/>
    <w:rsid w:val="00EE592E"/>
    <w:rsid w:val="00EF0769"/>
    <w:rsid w:val="00EF2497"/>
    <w:rsid w:val="00EF587B"/>
    <w:rsid w:val="00EF59E8"/>
    <w:rsid w:val="00EF619D"/>
    <w:rsid w:val="00EF7338"/>
    <w:rsid w:val="00EF7F34"/>
    <w:rsid w:val="00F0011E"/>
    <w:rsid w:val="00F018E7"/>
    <w:rsid w:val="00F01CAC"/>
    <w:rsid w:val="00F02E37"/>
    <w:rsid w:val="00F02FF7"/>
    <w:rsid w:val="00F04F56"/>
    <w:rsid w:val="00F05E6F"/>
    <w:rsid w:val="00F064EA"/>
    <w:rsid w:val="00F07FD9"/>
    <w:rsid w:val="00F104C5"/>
    <w:rsid w:val="00F12436"/>
    <w:rsid w:val="00F15DA7"/>
    <w:rsid w:val="00F1644D"/>
    <w:rsid w:val="00F1703D"/>
    <w:rsid w:val="00F21C9F"/>
    <w:rsid w:val="00F270E3"/>
    <w:rsid w:val="00F2777C"/>
    <w:rsid w:val="00F3608E"/>
    <w:rsid w:val="00F3795A"/>
    <w:rsid w:val="00F37D17"/>
    <w:rsid w:val="00F37FDB"/>
    <w:rsid w:val="00F443C1"/>
    <w:rsid w:val="00F454FF"/>
    <w:rsid w:val="00F50A3B"/>
    <w:rsid w:val="00F50D84"/>
    <w:rsid w:val="00F512C2"/>
    <w:rsid w:val="00F521A7"/>
    <w:rsid w:val="00F52327"/>
    <w:rsid w:val="00F5286C"/>
    <w:rsid w:val="00F5320B"/>
    <w:rsid w:val="00F53AF1"/>
    <w:rsid w:val="00F545D1"/>
    <w:rsid w:val="00F55810"/>
    <w:rsid w:val="00F5679E"/>
    <w:rsid w:val="00F56F87"/>
    <w:rsid w:val="00F57C67"/>
    <w:rsid w:val="00F60E10"/>
    <w:rsid w:val="00F612E8"/>
    <w:rsid w:val="00F63453"/>
    <w:rsid w:val="00F66797"/>
    <w:rsid w:val="00F6765D"/>
    <w:rsid w:val="00F676EC"/>
    <w:rsid w:val="00F70C7A"/>
    <w:rsid w:val="00F70DC5"/>
    <w:rsid w:val="00F733DC"/>
    <w:rsid w:val="00F73FE7"/>
    <w:rsid w:val="00F7425A"/>
    <w:rsid w:val="00F76F5A"/>
    <w:rsid w:val="00F805E4"/>
    <w:rsid w:val="00F80851"/>
    <w:rsid w:val="00F80F82"/>
    <w:rsid w:val="00F80FB2"/>
    <w:rsid w:val="00F822C9"/>
    <w:rsid w:val="00F82AA9"/>
    <w:rsid w:val="00F844E8"/>
    <w:rsid w:val="00F86F46"/>
    <w:rsid w:val="00F87813"/>
    <w:rsid w:val="00F9104D"/>
    <w:rsid w:val="00F93589"/>
    <w:rsid w:val="00F93C7E"/>
    <w:rsid w:val="00FA32B9"/>
    <w:rsid w:val="00FA3C10"/>
    <w:rsid w:val="00FA4593"/>
    <w:rsid w:val="00FA4D31"/>
    <w:rsid w:val="00FA4F8A"/>
    <w:rsid w:val="00FA540C"/>
    <w:rsid w:val="00FB0904"/>
    <w:rsid w:val="00FB25FA"/>
    <w:rsid w:val="00FB4626"/>
    <w:rsid w:val="00FB61A8"/>
    <w:rsid w:val="00FB7060"/>
    <w:rsid w:val="00FC3114"/>
    <w:rsid w:val="00FC33BF"/>
    <w:rsid w:val="00FC4BBB"/>
    <w:rsid w:val="00FC5765"/>
    <w:rsid w:val="00FC5A18"/>
    <w:rsid w:val="00FC7EC1"/>
    <w:rsid w:val="00FD1229"/>
    <w:rsid w:val="00FD2B28"/>
    <w:rsid w:val="00FE10AD"/>
    <w:rsid w:val="00FE5AA2"/>
    <w:rsid w:val="00FE7615"/>
    <w:rsid w:val="00FE779E"/>
    <w:rsid w:val="00FF0BD7"/>
    <w:rsid w:val="00FF2255"/>
    <w:rsid w:val="00FF3427"/>
    <w:rsid w:val="00FF42B3"/>
    <w:rsid w:val="00FF4891"/>
    <w:rsid w:val="00FF4F36"/>
    <w:rsid w:val="00FF5EFC"/>
    <w:rsid w:val="00FF699E"/>
    <w:rsid w:val="00FF7CB1"/>
    <w:rsid w:val="07BD2998"/>
    <w:rsid w:val="1025CFAB"/>
    <w:rsid w:val="39060A64"/>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138631"/>
  <w15:docId w15:val="{0CE3B117-930B-4484-BEF0-65BBFE0B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R" w:eastAsia="es-C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B25"/>
    <w:rPr>
      <w:sz w:val="24"/>
      <w:szCs w:val="24"/>
      <w:lang w:val="es-ES" w:eastAsia="es-ES"/>
    </w:rPr>
  </w:style>
  <w:style w:type="paragraph" w:styleId="Ttulo1">
    <w:name w:val="heading 1"/>
    <w:basedOn w:val="Normal"/>
    <w:next w:val="Normal"/>
    <w:qFormat/>
    <w:pPr>
      <w:keepNext/>
      <w:outlineLvl w:val="0"/>
    </w:pPr>
    <w:rPr>
      <w:b/>
      <w:bCs/>
      <w:u w:val="single"/>
    </w:rPr>
  </w:style>
  <w:style w:type="paragraph" w:styleId="Ttulo2">
    <w:name w:val="heading 2"/>
    <w:basedOn w:val="Normal"/>
    <w:next w:val="Normal"/>
    <w:qFormat/>
    <w:pPr>
      <w:keepNext/>
      <w:jc w:val="center"/>
      <w:outlineLvl w:val="1"/>
    </w:pPr>
    <w:rPr>
      <w:b/>
      <w:bCs/>
      <w:sz w:val="28"/>
    </w:rPr>
  </w:style>
  <w:style w:type="paragraph" w:styleId="Ttulo3">
    <w:name w:val="heading 3"/>
    <w:basedOn w:val="Normal"/>
    <w:next w:val="Normal"/>
    <w:qFormat/>
    <w:pPr>
      <w:keepNext/>
      <w:jc w:val="center"/>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ind w:left="1440" w:hanging="720"/>
    </w:pPr>
  </w:style>
  <w:style w:type="paragraph" w:styleId="Textonotapie">
    <w:name w:val="footnote text"/>
    <w:basedOn w:val="Normal"/>
    <w:semiHidden/>
    <w:rPr>
      <w:sz w:val="20"/>
      <w:szCs w:val="20"/>
    </w:rPr>
  </w:style>
  <w:style w:type="character" w:styleId="Refdenotaalpie">
    <w:name w:val="footnote reference"/>
    <w:semiHidden/>
    <w:rPr>
      <w:vertAlign w:val="superscript"/>
    </w:rPr>
  </w:style>
  <w:style w:type="paragraph" w:styleId="Textoindependiente">
    <w:name w:val="Body Text"/>
    <w:basedOn w:val="Normal"/>
    <w:pPr>
      <w:jc w:val="both"/>
    </w:pPr>
    <w:rPr>
      <w:rFonts w:ascii="Arial" w:hAnsi="Arial" w:cs="Arial"/>
    </w:rPr>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2">
    <w:name w:val="Body Text 2"/>
    <w:basedOn w:val="Normal"/>
    <w:pPr>
      <w:jc w:val="both"/>
    </w:pPr>
    <w:rPr>
      <w:sz w:val="22"/>
      <w:lang w:bidi="he-IL"/>
    </w:rPr>
  </w:style>
  <w:style w:type="paragraph" w:styleId="Sangra2detindependiente">
    <w:name w:val="Body Text Indent 2"/>
    <w:basedOn w:val="Normal"/>
    <w:pPr>
      <w:ind w:left="720"/>
      <w:jc w:val="both"/>
    </w:pPr>
    <w:rPr>
      <w:rFonts w:ascii="Arial" w:hAnsi="Arial" w:cs="Arial"/>
      <w:lang w:val="es-MX"/>
    </w:rPr>
  </w:style>
  <w:style w:type="paragraph" w:styleId="Ttulo">
    <w:name w:val="Title"/>
    <w:basedOn w:val="Normal"/>
    <w:qFormat/>
    <w:rsid w:val="004D1613"/>
    <w:pPr>
      <w:jc w:val="center"/>
    </w:pPr>
    <w:rPr>
      <w:b/>
      <w:bCs/>
      <w:sz w:val="28"/>
      <w:lang w:val="es-CO" w:eastAsia="en-US"/>
    </w:rPr>
  </w:style>
  <w:style w:type="character" w:styleId="Refdecomentario">
    <w:name w:val="annotation reference"/>
    <w:rsid w:val="002F327B"/>
    <w:rPr>
      <w:sz w:val="16"/>
      <w:szCs w:val="16"/>
    </w:rPr>
  </w:style>
  <w:style w:type="paragraph" w:styleId="Textocomentario">
    <w:name w:val="annotation text"/>
    <w:basedOn w:val="Normal"/>
    <w:link w:val="TextocomentarioCar"/>
    <w:rsid w:val="002F327B"/>
    <w:rPr>
      <w:sz w:val="20"/>
      <w:szCs w:val="20"/>
    </w:rPr>
  </w:style>
  <w:style w:type="character" w:customStyle="1" w:styleId="TextocomentarioCar">
    <w:name w:val="Texto comentario Car"/>
    <w:basedOn w:val="Fuentedeprrafopredeter"/>
    <w:link w:val="Textocomentario"/>
    <w:rsid w:val="002F327B"/>
  </w:style>
  <w:style w:type="paragraph" w:styleId="Asuntodelcomentario">
    <w:name w:val="annotation subject"/>
    <w:basedOn w:val="Textocomentario"/>
    <w:next w:val="Textocomentario"/>
    <w:link w:val="AsuntodelcomentarioCar"/>
    <w:rsid w:val="002F327B"/>
    <w:rPr>
      <w:b/>
      <w:bCs/>
    </w:rPr>
  </w:style>
  <w:style w:type="character" w:customStyle="1" w:styleId="AsuntodelcomentarioCar">
    <w:name w:val="Asunto del comentario Car"/>
    <w:link w:val="Asuntodelcomentario"/>
    <w:rsid w:val="002F327B"/>
    <w:rPr>
      <w:b/>
      <w:bCs/>
    </w:rPr>
  </w:style>
  <w:style w:type="paragraph" w:styleId="Textodeglobo">
    <w:name w:val="Balloon Text"/>
    <w:basedOn w:val="Normal"/>
    <w:link w:val="TextodegloboCar"/>
    <w:rsid w:val="002F327B"/>
    <w:rPr>
      <w:rFonts w:ascii="Tahoma" w:hAnsi="Tahoma" w:cs="Tahoma"/>
      <w:sz w:val="16"/>
      <w:szCs w:val="16"/>
    </w:rPr>
  </w:style>
  <w:style w:type="character" w:customStyle="1" w:styleId="TextodegloboCar">
    <w:name w:val="Texto de globo Car"/>
    <w:link w:val="Textodeglobo"/>
    <w:rsid w:val="002F327B"/>
    <w:rPr>
      <w:rFonts w:ascii="Tahoma" w:hAnsi="Tahoma" w:cs="Tahoma"/>
      <w:sz w:val="16"/>
      <w:szCs w:val="16"/>
    </w:rPr>
  </w:style>
  <w:style w:type="character" w:customStyle="1" w:styleId="PiedepginaCar">
    <w:name w:val="Pie de página Car"/>
    <w:link w:val="Piedepgina"/>
    <w:uiPriority w:val="99"/>
    <w:rsid w:val="00A94813"/>
    <w:rPr>
      <w:sz w:val="24"/>
      <w:szCs w:val="24"/>
      <w:lang w:val="es-ES" w:eastAsia="es-ES"/>
    </w:rPr>
  </w:style>
  <w:style w:type="paragraph" w:styleId="Prrafodelista">
    <w:name w:val="List Paragraph"/>
    <w:basedOn w:val="Normal"/>
    <w:uiPriority w:val="34"/>
    <w:qFormat/>
    <w:rsid w:val="002212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843040">
      <w:bodyDiv w:val="1"/>
      <w:marLeft w:val="0"/>
      <w:marRight w:val="0"/>
      <w:marTop w:val="0"/>
      <w:marBottom w:val="0"/>
      <w:divBdr>
        <w:top w:val="none" w:sz="0" w:space="0" w:color="auto"/>
        <w:left w:val="none" w:sz="0" w:space="0" w:color="auto"/>
        <w:bottom w:val="none" w:sz="0" w:space="0" w:color="auto"/>
        <w:right w:val="none" w:sz="0" w:space="0" w:color="auto"/>
      </w:divBdr>
      <w:divsChild>
        <w:div w:id="3441365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DFA3D-BFD2-47AA-AF69-A7C33986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858</Words>
  <Characters>4720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CURSO TALLER DE PREPARACION Y EVALUACION DE PROYECTOS</vt:lpstr>
    </vt:vector>
  </TitlesOfParts>
  <Company>Mideplan</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CURSO TALLER DE PREPARACION Y EVALUACION DE PROYECTOS</dc:title>
  <dc:creator>ilpes</dc:creator>
  <cp:lastModifiedBy>Abel Adriano Reyes Guzmán</cp:lastModifiedBy>
  <cp:revision>6</cp:revision>
  <cp:lastPrinted>2019-11-11T14:44:00Z</cp:lastPrinted>
  <dcterms:created xsi:type="dcterms:W3CDTF">2020-02-25T16:21:00Z</dcterms:created>
  <dcterms:modified xsi:type="dcterms:W3CDTF">2020-02-25T17:08:00Z</dcterms:modified>
</cp:coreProperties>
</file>